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23FA" w14:textId="77777777" w:rsidR="00D7097F" w:rsidRDefault="00D913C1">
      <w:pPr>
        <w:rPr>
          <w:sz w:val="18"/>
        </w:rPr>
      </w:pPr>
      <w:bookmarkStart w:id="0" w:name="TRX"/>
      <w:bookmarkEnd w:id="0"/>
      <w:r>
        <w:rPr>
          <w:sz w:val="18"/>
        </w:rPr>
        <w:t xml:space="preserve">   </w:t>
      </w:r>
    </w:p>
    <w:p w14:paraId="23EA0796" w14:textId="77777777" w:rsidR="00D7097F" w:rsidRDefault="00D913C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D7097F" w14:paraId="29F5AD8E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31D032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60CEBAC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8BA19B3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678B74D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1CE58E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F9F5797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EF04859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31447FE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C1A7D97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F50EB0A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E55BFAA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6BF36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A026E61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A517180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7C3BC8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60E19EF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605BB17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E75652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9E75006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</w:tr>
      <w:tr w:rsidR="00D7097F" w14:paraId="0FD0C6CF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0FDCFA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89D4C18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7D166C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D2280A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56FCBF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2B018D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E77A15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4334C5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4C4BCC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04AFF8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DF9549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6EE358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467EE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E401CF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262EB3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DA7452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AD7230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0273C8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20790E" w14:textId="77777777" w:rsidR="00D7097F" w:rsidRDefault="00D7097F">
            <w:pPr>
              <w:snapToGrid w:val="0"/>
              <w:jc w:val="center"/>
              <w:rPr>
                <w:b/>
              </w:rPr>
            </w:pPr>
          </w:p>
        </w:tc>
      </w:tr>
    </w:tbl>
    <w:p w14:paraId="5767B9EF" w14:textId="77777777" w:rsidR="00D7097F" w:rsidRDefault="00D913C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154E249" w14:textId="77777777" w:rsidR="00D7097F" w:rsidRDefault="00D7097F"/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100F258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079E9E7" w14:textId="77777777" w:rsidR="00D7097F" w:rsidRDefault="00D913C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D7097F" w14:paraId="3ED9C067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01F6105" w14:textId="77777777" w:rsidR="00D7097F" w:rsidRDefault="00D7097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7097F" w14:paraId="01FF454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2B7031D" w14:textId="0D1D59A8" w:rsidR="00D7097F" w:rsidRDefault="00D913C1">
            <w:pPr>
              <w:snapToGrid w:val="0"/>
              <w:ind w:left="567" w:right="497"/>
            </w:pPr>
            <w:bookmarkStart w:id="1" w:name="A0_p9_a"/>
            <w:bookmarkEnd w:id="1"/>
            <w:r>
              <w:t>Ministère de la Justice - SG / DIRSG Sud / D</w:t>
            </w:r>
            <w:r w:rsidR="00835037">
              <w:t xml:space="preserve">épartement </w:t>
            </w:r>
            <w:r>
              <w:t>I</w:t>
            </w:r>
            <w:r w:rsidR="00835037">
              <w:t>mmobilier</w:t>
            </w:r>
            <w:r>
              <w:t xml:space="preserve"> Toulouse</w:t>
            </w:r>
          </w:p>
        </w:tc>
      </w:tr>
      <w:tr w:rsidR="00D7097F" w14:paraId="4DF0494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10A0A9" w14:textId="77777777" w:rsidR="00D7097F" w:rsidRDefault="00D7097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6378654" w14:textId="77777777" w:rsidR="00D7097F" w:rsidRDefault="00D7097F">
      <w:pPr>
        <w:rPr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204DFF7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6B290913" w14:textId="77777777" w:rsidR="00D7097F" w:rsidRDefault="00D913C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7097F" w14:paraId="2E0FB18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B4E1886" w14:textId="77777777" w:rsidR="00D7097F" w:rsidRDefault="00D7097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7097F" w14:paraId="672F0FE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6BE09F8" w14:textId="463E62D8" w:rsidR="00D7097F" w:rsidRPr="00835037" w:rsidRDefault="00D913C1" w:rsidP="00835037">
            <w:pPr>
              <w:snapToGrid w:val="0"/>
              <w:ind w:left="567" w:right="497"/>
              <w:jc w:val="center"/>
              <w:rPr>
                <w:color w:val="7030A0"/>
              </w:rPr>
            </w:pPr>
            <w:r w:rsidRPr="00835037">
              <w:rPr>
                <w:color w:val="7030A0"/>
              </w:rPr>
              <w:t>Restauration des façades du palais de justice d'Agen</w:t>
            </w:r>
          </w:p>
          <w:p w14:paraId="339145C9" w14:textId="36F69251" w:rsidR="00D7097F" w:rsidRPr="006E70C2" w:rsidRDefault="00835037" w:rsidP="00835037">
            <w:pPr>
              <w:snapToGrid w:val="0"/>
              <w:ind w:left="567" w:right="497"/>
              <w:jc w:val="center"/>
              <w:rPr>
                <w:b/>
                <w:bCs/>
                <w:color w:val="7030A0"/>
              </w:rPr>
            </w:pPr>
            <w:bookmarkStart w:id="2" w:name="A0_p8_a"/>
            <w:bookmarkEnd w:id="2"/>
            <w:r w:rsidRPr="006E70C2">
              <w:rPr>
                <w:b/>
                <w:bCs/>
                <w:color w:val="7030A0"/>
              </w:rPr>
              <w:t>Marché travaux</w:t>
            </w:r>
          </w:p>
        </w:tc>
      </w:tr>
      <w:tr w:rsidR="00D7097F" w14:paraId="1F7637C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382E41F" w14:textId="77777777" w:rsidR="00D7097F" w:rsidRDefault="00D7097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1545AD53" w14:textId="77777777" w:rsidR="00D7097F" w:rsidRDefault="00D7097F">
      <w:pPr>
        <w:rPr>
          <w:sz w:val="1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D7097F" w14:paraId="6708D119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D170433" w14:textId="77777777" w:rsidR="00D7097F" w:rsidRDefault="00D913C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D7097F" w14:paraId="3ECC9739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84A8B3D" w14:textId="77777777" w:rsidR="00D7097F" w:rsidRDefault="00D7097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D7097F" w14:paraId="2AB9F34F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49D24D68" w14:textId="77777777" w:rsidR="00D7097F" w:rsidRDefault="00D913C1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3F0779C" w14:textId="77777777" w:rsidR="00D7097F" w:rsidRDefault="00D7097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5B295391" w14:textId="77777777" w:rsidR="00D7097F" w:rsidRDefault="00D913C1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5B77CED8" w14:textId="77777777" w:rsidR="00D7097F" w:rsidRDefault="00D7097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72743" w14:textId="77777777" w:rsidR="00D7097F" w:rsidRDefault="00D7097F">
            <w:pPr>
              <w:pStyle w:val="Reponse"/>
              <w:snapToGrid w:val="0"/>
              <w:ind w:left="0" w:right="0"/>
              <w:jc w:val="left"/>
            </w:pPr>
          </w:p>
        </w:tc>
      </w:tr>
      <w:tr w:rsidR="00D7097F" w14:paraId="3A1F8EAA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AB7D97E" w14:textId="77777777" w:rsidR="00D7097F" w:rsidRDefault="00D7097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7B0EC11" w14:textId="77777777" w:rsidR="00D7097F" w:rsidRDefault="00D7097F">
      <w:pPr>
        <w:rPr>
          <w:sz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596C916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95D3FFD" w14:textId="77777777" w:rsidR="00D7097F" w:rsidRDefault="00D7097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7097F" w14:paraId="281B56C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512AA48" w14:textId="77777777" w:rsidR="00D7097F" w:rsidRDefault="00D913C1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bookmarkEnd w:id="3"/>
            <w:r>
              <w:t>des articles L.2123-1 et R.2123-1 à R.2123-7 du CCP et, éventuellement, sous la forme d'un marché à tranche(s) optionnelle(s) tel que défini aux articles R.2113-4 à R.2113-6 du CCP.</w:t>
            </w:r>
          </w:p>
        </w:tc>
      </w:tr>
      <w:tr w:rsidR="00D7097F" w14:paraId="300FED4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BDD3390" w14:textId="77777777" w:rsidR="00D7097F" w:rsidRDefault="00D7097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E0ED86B" w14:textId="77777777" w:rsidR="00D7097F" w:rsidRDefault="00D7097F"/>
    <w:p w14:paraId="4A9164FA" w14:textId="7DACCD00" w:rsidR="00D7097F" w:rsidRDefault="00D913C1">
      <w:pPr>
        <w:rPr>
          <w:b/>
        </w:rPr>
      </w:pPr>
      <w:r>
        <w:rPr>
          <w:b/>
        </w:rPr>
        <w:t>L’offre est établie sur la base des conditions économiques en vigueur le</w:t>
      </w:r>
      <w:r w:rsidR="00835037">
        <w:rPr>
          <w:b/>
        </w:rPr>
        <w:t xml:space="preserve"> </w:t>
      </w:r>
      <w:r w:rsidR="00813B23">
        <w:rPr>
          <w:b/>
          <w:color w:val="7030A0"/>
        </w:rPr>
        <w:t>juillet</w:t>
      </w:r>
      <w:r w:rsidR="00835037" w:rsidRPr="006B4463">
        <w:rPr>
          <w:b/>
          <w:color w:val="7030A0"/>
        </w:rPr>
        <w:t xml:space="preserve"> 2025</w:t>
      </w:r>
      <w:r>
        <w:rPr>
          <w:b/>
        </w:rPr>
        <w:t>.</w:t>
      </w:r>
    </w:p>
    <w:p w14:paraId="66C1B834" w14:textId="036CC652" w:rsidR="00835037" w:rsidRDefault="00835037">
      <w:pPr>
        <w:rPr>
          <w:b/>
          <w:i/>
          <w:iCs/>
        </w:rPr>
      </w:pPr>
    </w:p>
    <w:p w14:paraId="7F00F946" w14:textId="77777777" w:rsidR="006B4463" w:rsidRDefault="006B4463">
      <w:pPr>
        <w:rPr>
          <w:b/>
          <w:i/>
          <w:iCs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D7097F" w14:paraId="4A51D8E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7165CECA" w14:textId="77777777" w:rsidR="00D7097F" w:rsidRDefault="00D913C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9BB1CEE" w14:textId="77777777" w:rsidR="00D7097F" w:rsidRDefault="00D913C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7097F" w14:paraId="028AA30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0FB458D" w14:textId="77777777" w:rsidR="00D7097F" w:rsidRDefault="00D7097F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2A80313" w14:textId="77777777" w:rsidR="00D7097F" w:rsidRDefault="00D7097F">
            <w:pPr>
              <w:snapToGrid w:val="0"/>
            </w:pPr>
          </w:p>
        </w:tc>
      </w:tr>
      <w:tr w:rsidR="00D7097F" w14:paraId="5A6DEDC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B9C3290" w14:textId="77777777" w:rsidR="00D7097F" w:rsidRDefault="00D913C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24C7694" w14:textId="77777777" w:rsidR="00D7097F" w:rsidRDefault="00D7097F">
            <w:pPr>
              <w:snapToGrid w:val="0"/>
            </w:pPr>
          </w:p>
        </w:tc>
      </w:tr>
      <w:tr w:rsidR="00D7097F" w14:paraId="06C9D27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6478EE2" w14:textId="77777777" w:rsidR="00D7097F" w:rsidRDefault="00D7097F">
            <w:pPr>
              <w:snapToGrid w:val="0"/>
              <w:rPr>
                <w:sz w:val="28"/>
              </w:rPr>
            </w:pPr>
          </w:p>
          <w:p w14:paraId="424158A8" w14:textId="77777777" w:rsidR="00D7097F" w:rsidRDefault="00D7097F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FF2F5BA" w14:textId="77777777" w:rsidR="00D7097F" w:rsidRDefault="00D7097F">
            <w:pPr>
              <w:snapToGrid w:val="0"/>
            </w:pPr>
          </w:p>
        </w:tc>
      </w:tr>
      <w:tr w:rsidR="00D7097F" w14:paraId="44FB78B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079BD64E" w14:textId="77777777" w:rsidR="00D7097F" w:rsidRDefault="00D913C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793539" w14:textId="77777777" w:rsidR="00D7097F" w:rsidRDefault="00D7097F">
            <w:pPr>
              <w:snapToGrid w:val="0"/>
              <w:rPr>
                <w:sz w:val="28"/>
              </w:rPr>
            </w:pPr>
          </w:p>
        </w:tc>
      </w:tr>
      <w:tr w:rsidR="00D7097F" w14:paraId="18454A4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E53CADE" w14:textId="77777777" w:rsidR="00D7097F" w:rsidRDefault="00D7097F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F9A94A4" w14:textId="77777777" w:rsidR="00D7097F" w:rsidRDefault="00D7097F">
            <w:pPr>
              <w:snapToGrid w:val="0"/>
            </w:pPr>
          </w:p>
        </w:tc>
      </w:tr>
      <w:tr w:rsidR="00D7097F" w14:paraId="529237E6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3FFCAF" w14:textId="77777777" w:rsidR="00D7097F" w:rsidRDefault="00D7097F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2CD8C74" w14:textId="77777777" w:rsidR="00D7097F" w:rsidRDefault="00D7097F">
            <w:pPr>
              <w:snapToGrid w:val="0"/>
            </w:pPr>
          </w:p>
        </w:tc>
      </w:tr>
      <w:tr w:rsidR="00D7097F" w14:paraId="08E8ABC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E7752D6" w14:textId="77777777" w:rsidR="00D7097F" w:rsidRDefault="00D913C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2B1C53E" w14:textId="77777777" w:rsidR="00D7097F" w:rsidRDefault="00D7097F">
            <w:pPr>
              <w:snapToGrid w:val="0"/>
            </w:pPr>
          </w:p>
        </w:tc>
      </w:tr>
      <w:tr w:rsidR="00D7097F" w14:paraId="01E8547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129302" w14:textId="6367E930" w:rsidR="00D7097F" w:rsidRDefault="00D7097F">
            <w:pPr>
              <w:snapToGrid w:val="0"/>
              <w:rPr>
                <w:b/>
                <w:i/>
              </w:rPr>
            </w:pPr>
            <w:bookmarkStart w:id="4" w:name="A0_p6A_b"/>
            <w:bookmarkEnd w:id="4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09EA9E4" w14:textId="77777777" w:rsidR="00D7097F" w:rsidRDefault="00D7097F">
            <w:pPr>
              <w:snapToGrid w:val="0"/>
            </w:pPr>
          </w:p>
        </w:tc>
      </w:tr>
      <w:tr w:rsidR="00D7097F" w14:paraId="68D9518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8FD1B64" w14:textId="77777777" w:rsidR="00D7097F" w:rsidRDefault="00D913C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110B415" w14:textId="77777777" w:rsidR="00D7097F" w:rsidRDefault="00D7097F">
            <w:pPr>
              <w:snapToGrid w:val="0"/>
              <w:rPr>
                <w:sz w:val="28"/>
              </w:rPr>
            </w:pPr>
          </w:p>
        </w:tc>
      </w:tr>
      <w:tr w:rsidR="00D7097F" w14:paraId="3FCB0CA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41AC32C" w14:textId="5632B26D" w:rsidR="00D7097F" w:rsidRDefault="00D913C1">
            <w:pPr>
              <w:snapToGrid w:val="0"/>
              <w:rPr>
                <w:sz w:val="28"/>
              </w:rPr>
            </w:pPr>
            <w:bookmarkStart w:id="5" w:name="A0_p6A_a"/>
            <w:bookmarkEnd w:id="5"/>
            <w:r>
              <w:rPr>
                <w:sz w:val="28"/>
              </w:rPr>
              <w:t>BOP 166 TF 05</w:t>
            </w:r>
            <w:r w:rsidR="00835037">
              <w:rPr>
                <w:sz w:val="28"/>
              </w:rPr>
              <w:t>7041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1BE6239" w14:textId="77777777" w:rsidR="00D7097F" w:rsidRDefault="00D7097F">
            <w:pPr>
              <w:snapToGrid w:val="0"/>
            </w:pPr>
          </w:p>
        </w:tc>
      </w:tr>
    </w:tbl>
    <w:p w14:paraId="6C4D883D" w14:textId="2E591CF5" w:rsidR="00D7097F" w:rsidRDefault="00D913C1">
      <w:pPr>
        <w:spacing w:before="240"/>
      </w:pPr>
      <w:r>
        <w:br w:type="page"/>
      </w:r>
    </w:p>
    <w:p w14:paraId="75707A87" w14:textId="77777777" w:rsidR="00D7097F" w:rsidRDefault="00D7097F"/>
    <w:p w14:paraId="77197C4F" w14:textId="77777777" w:rsidR="00D7097F" w:rsidRDefault="00D913C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7C2D8DD" w14:textId="77777777" w:rsidR="00D7097F" w:rsidRDefault="00D7097F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03DDB1C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9065AFE" w14:textId="77777777" w:rsidR="00D7097F" w:rsidRDefault="00D913C1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D7097F" w14:paraId="0336130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AF990D4" w14:textId="77777777" w:rsidR="00D7097F" w:rsidRDefault="00D7097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7097F" w14:paraId="37C94EC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C857AEA" w14:textId="77777777" w:rsidR="00D7097F" w:rsidRDefault="00D913C1">
            <w:pPr>
              <w:snapToGrid w:val="0"/>
              <w:ind w:left="567" w:right="497"/>
            </w:pPr>
            <w:bookmarkStart w:id="6" w:name="A0_p7_a"/>
            <w:bookmarkEnd w:id="6"/>
            <w:r>
              <w:t>M. le chef du département immobilier de Toulouse</w:t>
            </w:r>
          </w:p>
        </w:tc>
      </w:tr>
      <w:tr w:rsidR="00D7097F" w14:paraId="4ED7DC6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0DF3A99" w14:textId="77777777" w:rsidR="00D7097F" w:rsidRDefault="00D7097F">
            <w:pPr>
              <w:snapToGrid w:val="0"/>
              <w:rPr>
                <w:sz w:val="6"/>
              </w:rPr>
            </w:pPr>
          </w:p>
        </w:tc>
      </w:tr>
    </w:tbl>
    <w:p w14:paraId="4A2FD0BC" w14:textId="77777777" w:rsidR="00D7097F" w:rsidRDefault="00D7097F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4A3162D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7678A4D" w14:textId="77777777" w:rsidR="00D7097F" w:rsidRDefault="00D913C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D7097F" w14:paraId="623E023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3A8EAA1" w14:textId="77777777" w:rsidR="00D7097F" w:rsidRDefault="00D7097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7097F" w14:paraId="2A305C3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FE909F8" w14:textId="77777777" w:rsidR="00D7097F" w:rsidRDefault="00D913C1">
            <w:pPr>
              <w:snapToGrid w:val="0"/>
              <w:ind w:left="567" w:right="497"/>
            </w:pPr>
            <w:bookmarkStart w:id="7" w:name="A0_p7_c"/>
            <w:bookmarkEnd w:id="7"/>
            <w:r>
              <w:t>M. le chef du département immobilier de Toulouse</w:t>
            </w:r>
          </w:p>
        </w:tc>
      </w:tr>
      <w:tr w:rsidR="00D7097F" w14:paraId="6597916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C4D8943" w14:textId="77777777" w:rsidR="00D7097F" w:rsidRDefault="00D7097F">
            <w:pPr>
              <w:snapToGrid w:val="0"/>
              <w:rPr>
                <w:sz w:val="6"/>
              </w:rPr>
            </w:pPr>
          </w:p>
        </w:tc>
      </w:tr>
    </w:tbl>
    <w:p w14:paraId="02B2E462" w14:textId="77777777" w:rsidR="00D7097F" w:rsidRDefault="00D7097F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7097F" w14:paraId="51BA293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3F038A7" w14:textId="77777777" w:rsidR="00D7097F" w:rsidRDefault="00D913C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7097F" w14:paraId="5316FB8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DCC5648" w14:textId="77777777" w:rsidR="00D7097F" w:rsidRDefault="00D7097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7097F" w14:paraId="73B14DC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3BCF936" w14:textId="77777777" w:rsidR="00D7097F" w:rsidRDefault="00D913C1">
            <w:pPr>
              <w:snapToGrid w:val="0"/>
              <w:ind w:left="567" w:right="497"/>
            </w:pPr>
            <w:bookmarkStart w:id="8" w:name="A0_p7_d"/>
            <w:bookmarkEnd w:id="8"/>
            <w:r>
              <w:t>Monsieur le DRFIP de Toulouse</w:t>
            </w:r>
          </w:p>
        </w:tc>
      </w:tr>
      <w:tr w:rsidR="00D7097F" w14:paraId="268F49C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402B2B9" w14:textId="77777777" w:rsidR="00D7097F" w:rsidRDefault="00D7097F">
            <w:pPr>
              <w:snapToGrid w:val="0"/>
              <w:rPr>
                <w:sz w:val="6"/>
              </w:rPr>
            </w:pPr>
          </w:p>
        </w:tc>
      </w:tr>
    </w:tbl>
    <w:p w14:paraId="620E711E" w14:textId="77777777" w:rsidR="00D7097F" w:rsidRDefault="00D7097F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5F168894" w14:textId="77777777" w:rsidR="00D7097F" w:rsidRDefault="00D913C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7E827931" w14:textId="77777777" w:rsidR="00D7097F" w:rsidRDefault="00D7097F">
      <w:pPr>
        <w:rPr>
          <w:sz w:val="6"/>
        </w:rPr>
      </w:pPr>
    </w:p>
    <w:p w14:paraId="6E704E6D" w14:textId="77777777" w:rsidR="00D7097F" w:rsidRDefault="00D913C1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57D8EBA" w14:textId="71F36985" w:rsidR="00D7097F" w:rsidRDefault="00835037">
      <w:pPr>
        <w:spacing w:after="12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</w:rPr>
        <w:t>Je</w:t>
      </w:r>
      <w:proofErr w:type="gramEnd"/>
      <w:r w:rsidR="00D913C1">
        <w:rPr>
          <w:b/>
        </w:rPr>
        <w:t xml:space="preserve"> soussigné,</w:t>
      </w:r>
    </w:p>
    <w:tbl>
      <w:tblPr>
        <w:tblW w:w="9487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3AD7FD7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D95B6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9942C1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46D99D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BB2F11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D95290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23663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8163236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912BB7" w14:textId="77777777" w:rsidR="00D7097F" w:rsidRDefault="00D7097F">
            <w:pPr>
              <w:snapToGrid w:val="0"/>
              <w:rPr>
                <w:sz w:val="18"/>
              </w:rPr>
            </w:pPr>
          </w:p>
          <w:p w14:paraId="7A46ED1C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033F0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CB010F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541B0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B9DD6C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146489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5BCC0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128902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870848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C556901" w14:textId="0E8DF3FB" w:rsidR="00D7097F" w:rsidRDefault="00630D8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AA23B4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7A8D5C0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2EE0E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76519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23C6C5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4E645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0FE73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26C44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F44F60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39FCF7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8BD71E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FB4CE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3C199D9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37FD90" w14:textId="77777777" w:rsidR="00D7097F" w:rsidRDefault="00D7097F">
            <w:pPr>
              <w:snapToGrid w:val="0"/>
              <w:rPr>
                <w:sz w:val="18"/>
              </w:rPr>
            </w:pPr>
          </w:p>
          <w:p w14:paraId="10074E17" w14:textId="77777777" w:rsidR="00D7097F" w:rsidRDefault="00D7097F">
            <w:pPr>
              <w:rPr>
                <w:sz w:val="18"/>
              </w:rPr>
            </w:pPr>
          </w:p>
          <w:p w14:paraId="034B747E" w14:textId="77777777" w:rsidR="00D7097F" w:rsidRDefault="00D7097F">
            <w:pPr>
              <w:rPr>
                <w:sz w:val="18"/>
              </w:rPr>
            </w:pPr>
          </w:p>
          <w:p w14:paraId="00C0B8BB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7B7ED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C395D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C6E74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7A2A7F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6138D0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15D92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87C189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C2F74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594DA85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9012F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341766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72681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10118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7C89485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C74DE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805D32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282F08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51ADE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F17819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AA19A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DA653D0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EA24FD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99A9E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8F6A0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D2990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145F28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2375A2B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F054E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F9350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7ED68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4F7DB8B" w14:textId="2925AD0A" w:rsidR="00D7097F" w:rsidRDefault="00630D8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AE44D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7627DA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96907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0F2A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D8FCA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02310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7B817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23114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D5B3A4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FD7429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46A104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3BB57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9AD8952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79E8A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DE3A2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13FB1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FF8EC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E14012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07C8E0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62901F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BE3960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83BD7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00823B2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4E369D" w14:textId="77777777" w:rsidR="00D7097F" w:rsidRDefault="00D7097F">
            <w:pPr>
              <w:snapToGrid w:val="0"/>
              <w:rPr>
                <w:sz w:val="18"/>
              </w:rPr>
            </w:pPr>
          </w:p>
          <w:p w14:paraId="3A91DB6F" w14:textId="77777777" w:rsidR="00D7097F" w:rsidRDefault="00D7097F">
            <w:pPr>
              <w:rPr>
                <w:sz w:val="18"/>
              </w:rPr>
            </w:pPr>
          </w:p>
          <w:p w14:paraId="089C0639" w14:textId="77777777" w:rsidR="00D7097F" w:rsidRDefault="00D7097F">
            <w:pPr>
              <w:rPr>
                <w:sz w:val="18"/>
              </w:rPr>
            </w:pPr>
          </w:p>
          <w:p w14:paraId="64A76477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C6061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13FFB2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FFCBA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433E31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59AB52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2478E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5FE8A1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400C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EEFCAA9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3E778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7D6B57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8B998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8DE7B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3EF97EB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04091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2DE944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FEBFDA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6DD10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A61048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8020A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2719A82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41400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41F50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CF7C20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F673E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7C815E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1FCAA8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273A6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3D72B8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DB6D1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7F60B5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1EC52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87F39BF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BC9084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ADBD6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447C659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912B8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3EF8A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D559F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E8F68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47644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DFB91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CC560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0D775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7A61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9C5CC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A051F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75BE2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0DED2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5020C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07295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08A2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4E7ACF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FCA1EE8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8107D9B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AF562F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703CD0A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5C69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5AF73E8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FE4CD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D6D1D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E9956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1CEB9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886A266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010F2C8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EA052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2B95C8B3" w14:textId="0913C9BF" w:rsidR="00D7097F" w:rsidRDefault="00835037">
      <w:pPr>
        <w:spacing w:before="120" w:after="12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</w:rPr>
        <w:t>Nous</w:t>
      </w:r>
      <w:proofErr w:type="gramEnd"/>
      <w:r w:rsidR="00D913C1">
        <w:rPr>
          <w:b/>
        </w:rPr>
        <w:t xml:space="preserve"> soussignés,</w:t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6186F8A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C4155D8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7097F" w14:paraId="528C73E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FD75C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39B669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BBAD9B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3FF451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A5262B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86D9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2A21F6B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9BF742" w14:textId="77777777" w:rsidR="00D7097F" w:rsidRDefault="00D7097F">
            <w:pPr>
              <w:snapToGrid w:val="0"/>
              <w:rPr>
                <w:sz w:val="18"/>
              </w:rPr>
            </w:pPr>
          </w:p>
          <w:p w14:paraId="1A6958FA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87299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F3BF0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A2B5F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2AAAC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5E57D8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0DDF4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979A37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8BF72E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99688B0" w14:textId="7F251B68" w:rsidR="00D7097F" w:rsidRDefault="00630D8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068DC5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2EE81637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820C5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1F365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A74D3A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E85B5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A91B7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8E814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801BE8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F837E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905057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9CFA6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3F1557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226EDE" w14:textId="77777777" w:rsidR="00D7097F" w:rsidRDefault="00D7097F">
            <w:pPr>
              <w:snapToGrid w:val="0"/>
              <w:rPr>
                <w:sz w:val="18"/>
              </w:rPr>
            </w:pPr>
          </w:p>
          <w:p w14:paraId="42040055" w14:textId="77777777" w:rsidR="00D7097F" w:rsidRDefault="00D7097F">
            <w:pPr>
              <w:rPr>
                <w:sz w:val="18"/>
              </w:rPr>
            </w:pPr>
          </w:p>
          <w:p w14:paraId="2E8D93DF" w14:textId="77777777" w:rsidR="00D7097F" w:rsidRDefault="00D7097F">
            <w:pPr>
              <w:rPr>
                <w:sz w:val="18"/>
              </w:rPr>
            </w:pPr>
          </w:p>
          <w:p w14:paraId="086EA76F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81A038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C6FB1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B06AE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B01AEE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A9FBA5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BCA76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0558C4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05D27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E678E13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C231E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00BA23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F1C76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7B897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CF80C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F31E7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5E393B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6A5C17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FB0B9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1F7209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026FF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F8E4EEB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764E57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A7FF3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64917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A977D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067397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314533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C91575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9A1B17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11964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6BE5585" w14:textId="19EDB57E" w:rsidR="00D7097F" w:rsidRDefault="00630D8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E3863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D6324A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22243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D4CAE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78766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12EAF6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81452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D479F9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FC278A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BE1B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54BA5C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0BC34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9506CB8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6784B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5B515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19AC9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22DDB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9F9D7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C682FE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03673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647E10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37A38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38935EE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E6C02B" w14:textId="77777777" w:rsidR="00D7097F" w:rsidRDefault="00D7097F">
            <w:pPr>
              <w:snapToGrid w:val="0"/>
              <w:rPr>
                <w:sz w:val="18"/>
              </w:rPr>
            </w:pPr>
          </w:p>
          <w:p w14:paraId="7C670580" w14:textId="77777777" w:rsidR="00D7097F" w:rsidRDefault="00D7097F">
            <w:pPr>
              <w:rPr>
                <w:sz w:val="18"/>
              </w:rPr>
            </w:pPr>
          </w:p>
          <w:p w14:paraId="174AF9D3" w14:textId="77777777" w:rsidR="00D7097F" w:rsidRDefault="00D7097F">
            <w:pPr>
              <w:rPr>
                <w:sz w:val="18"/>
              </w:rPr>
            </w:pPr>
          </w:p>
          <w:p w14:paraId="325EC854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380C9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F91A8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0EA9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8837D7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77202D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E3070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E06B33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F84F5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E09B233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061B5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534653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BDABB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70F22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3EAF58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6E25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2F4BE8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423EF68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835DB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4AF64F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D590C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71F2BFC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E71D4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5B894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4BA15B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C1BD6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E8B4E6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14B1A7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43DDD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DC8A81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3DC09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4121FB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657BEE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4323F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50AF87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E4FB2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C84ED8E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9A0BE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7299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93075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8DF9D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B56C8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11CB0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A62CF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18221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E10A8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5D90A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83CFC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C7E9F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67007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8ACD3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EFC95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701AC13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EA2D52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2D95896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7285C5D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6C4EE0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1CFFD95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732CA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684DC35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0B96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D6016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77658A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41455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90E85BB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D2D3053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3AE60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0D91FE41" w14:textId="77777777" w:rsidR="00D7097F" w:rsidRDefault="00D913C1">
      <w:pPr>
        <w:rPr>
          <w:sz w:val="16"/>
        </w:rPr>
      </w:pPr>
      <w:r>
        <w:br w:type="page"/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3A37B29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34D3BE48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D7097F" w14:paraId="7400883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CBFE7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7DECDA8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287CCE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CC706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30C92E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75A4C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34046FB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EFE459" w14:textId="77777777" w:rsidR="00D7097F" w:rsidRDefault="00D7097F">
            <w:pPr>
              <w:snapToGrid w:val="0"/>
              <w:rPr>
                <w:sz w:val="18"/>
              </w:rPr>
            </w:pPr>
          </w:p>
          <w:p w14:paraId="15180A05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451391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EF8C9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6C204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31F096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8B8847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9BDBC9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2F942C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44887A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5348B0F" w14:textId="532BBED1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BC79705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59EE506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82B8D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F9B19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A1F32D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87885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8F414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C8340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B80FEA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B7490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4EB81C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A66D0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5B22E6B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AB762C" w14:textId="77777777" w:rsidR="00D7097F" w:rsidRDefault="00D7097F">
            <w:pPr>
              <w:snapToGrid w:val="0"/>
              <w:rPr>
                <w:sz w:val="18"/>
              </w:rPr>
            </w:pPr>
          </w:p>
          <w:p w14:paraId="0FE12B69" w14:textId="77777777" w:rsidR="00D7097F" w:rsidRDefault="00D7097F">
            <w:pPr>
              <w:rPr>
                <w:sz w:val="18"/>
              </w:rPr>
            </w:pPr>
          </w:p>
          <w:p w14:paraId="4C4B222D" w14:textId="77777777" w:rsidR="00D7097F" w:rsidRDefault="00D7097F">
            <w:pPr>
              <w:rPr>
                <w:sz w:val="18"/>
              </w:rPr>
            </w:pPr>
          </w:p>
          <w:p w14:paraId="796AF9AD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F9602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B5EED7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DE8A8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9764C9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A642E7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586D1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ABC174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C8D8B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B2E4F93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AFA09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B12ADB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C5F78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B5424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619944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D5B9D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E4725A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A7D3D0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9A436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3BE046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5B106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6925095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2A514C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7DC36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E5310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BB05C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0D8BB5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5598E17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0E3D5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E528DF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BC953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4B5E97F" w14:textId="12D12655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CBB10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AA387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1C25D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E4075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F964F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B0F0E3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89EBC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C26756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73AB6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83F30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272A18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A1101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CF2764E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15A3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DFB01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5BFF86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AC26C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157FBC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763D61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1827E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71BD35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A94A5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9955A3A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B31128" w14:textId="77777777" w:rsidR="00D7097F" w:rsidRDefault="00D7097F">
            <w:pPr>
              <w:snapToGrid w:val="0"/>
              <w:rPr>
                <w:sz w:val="18"/>
              </w:rPr>
            </w:pPr>
          </w:p>
          <w:p w14:paraId="1DA5D3D8" w14:textId="77777777" w:rsidR="00D7097F" w:rsidRDefault="00D7097F">
            <w:pPr>
              <w:rPr>
                <w:sz w:val="18"/>
              </w:rPr>
            </w:pPr>
          </w:p>
          <w:p w14:paraId="7DBCD4AA" w14:textId="77777777" w:rsidR="00D7097F" w:rsidRDefault="00D7097F">
            <w:pPr>
              <w:rPr>
                <w:sz w:val="18"/>
              </w:rPr>
            </w:pPr>
          </w:p>
          <w:p w14:paraId="50377DBC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DF786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B6F14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87F0F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733582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7CA44C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BE9537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DFB75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74608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EA900AC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8BC59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7018C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7348B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B8EA2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7C28D8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B199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7199B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323A00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BE4DF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E190B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BCF4E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0BE882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E38B9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6FA4F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6B62EB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E5758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ADBC57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C3444B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3E224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E9DA92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2A5D3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2481A0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31B0D7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DFFA9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10F630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6F3AB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32D9BB5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BB654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29AF5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9305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00643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11F11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5BE2E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1C1A3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27BF6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E778A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0CD0D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4EC6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DED20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C853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FEDEE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B9200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3974E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579269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89891D3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001F1C21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486D49C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380A3A3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A4C1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6365A9C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3EF25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E4652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19A31B0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67A1F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1BDB96E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67F810E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86FCF6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21515F3F" w14:textId="77777777" w:rsidR="00D7097F" w:rsidRDefault="00D7097F">
      <w:pPr>
        <w:spacing w:before="240" w:after="240"/>
      </w:pP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5BC606F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49BFBD17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D7097F" w14:paraId="14589D2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05922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C6033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67655A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BFFCF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6DA61C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907EB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05ACF49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CEE6F5" w14:textId="77777777" w:rsidR="00D7097F" w:rsidRDefault="00D7097F">
            <w:pPr>
              <w:snapToGrid w:val="0"/>
              <w:rPr>
                <w:sz w:val="18"/>
              </w:rPr>
            </w:pPr>
          </w:p>
          <w:p w14:paraId="4A7F0AC3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CCB8C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07955B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E59F7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23EE2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374180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CB61F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B72AF8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DAD873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BAE94BD" w14:textId="0BCD265E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8CCBC9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4AB88B5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C532F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406AB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4BEC6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D75F23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C6B91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6B66B9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F4A2BF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86624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077C19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D95A4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D694822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01213D" w14:textId="77777777" w:rsidR="00D7097F" w:rsidRDefault="00D7097F">
            <w:pPr>
              <w:snapToGrid w:val="0"/>
              <w:rPr>
                <w:sz w:val="18"/>
              </w:rPr>
            </w:pPr>
          </w:p>
          <w:p w14:paraId="4564CF51" w14:textId="77777777" w:rsidR="00D7097F" w:rsidRDefault="00D7097F">
            <w:pPr>
              <w:rPr>
                <w:sz w:val="18"/>
              </w:rPr>
            </w:pPr>
          </w:p>
          <w:p w14:paraId="47722C12" w14:textId="77777777" w:rsidR="00D7097F" w:rsidRDefault="00D7097F">
            <w:pPr>
              <w:rPr>
                <w:sz w:val="18"/>
              </w:rPr>
            </w:pPr>
          </w:p>
          <w:p w14:paraId="0211799F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737C6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AF62C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4A0CA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CD3495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0B25CB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9B897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8473C0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066A9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E33DC7A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9E01F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D81A5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2383E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87795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B8FB56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D6933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5DA612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5CDC32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C55D0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CC43E8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F300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521679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34CD96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BFE51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5DDEED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A0A50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0E7D66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9193DF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6AA23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BA04E7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58A3E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F94ECF2" w14:textId="45E30FB3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52EED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BF38D2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EE3DA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C14D8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C6E2B1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C4A00B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7BBEE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B578FA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92F4E3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D9602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26DD54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0A832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456A073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562C7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F50FD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BB9A3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9B7F0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A64E38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B7A279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4D621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F3237E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D4F64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3F7F141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EF3C0D" w14:textId="77777777" w:rsidR="00D7097F" w:rsidRDefault="00D7097F">
            <w:pPr>
              <w:snapToGrid w:val="0"/>
              <w:rPr>
                <w:sz w:val="18"/>
              </w:rPr>
            </w:pPr>
          </w:p>
          <w:p w14:paraId="19DFBF14" w14:textId="77777777" w:rsidR="00D7097F" w:rsidRDefault="00D7097F">
            <w:pPr>
              <w:rPr>
                <w:sz w:val="18"/>
              </w:rPr>
            </w:pPr>
          </w:p>
          <w:p w14:paraId="37B21B83" w14:textId="77777777" w:rsidR="00D7097F" w:rsidRDefault="00D7097F">
            <w:pPr>
              <w:rPr>
                <w:sz w:val="18"/>
              </w:rPr>
            </w:pPr>
          </w:p>
          <w:p w14:paraId="46D641BD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A4BEA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C61EAD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98483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117BDB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6D553B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F89B1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F686F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7B7F2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3CA6385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58C97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36E15A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704032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5B737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53C64F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CC80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21218A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B49427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86DF96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FD4CBA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FA520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62927B6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E55D2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33EB4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41CEE6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963BA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B7B826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C45C83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C1F8F7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8644FC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7161C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DC12C9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6D79AA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3F82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82D844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54798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2C7F948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B2F7B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D679B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08C8C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0B964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919BD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13F30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5F134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74874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7696D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86A7F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E6054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65FD4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B2E11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71133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FAA8E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82270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39393E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F55CD00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59A64BCB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B69FEF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52E3D34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545EB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BC35C8A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C1F8D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7440B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409DEF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2CE4A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A4C5AF8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E4AAB70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FF59B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060C64A0" w14:textId="77777777" w:rsidR="00D7097F" w:rsidRDefault="00D913C1">
      <w:pPr>
        <w:rPr>
          <w:sz w:val="16"/>
        </w:rPr>
      </w:pPr>
      <w:r>
        <w:br w:type="page"/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6C3FF0C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47D0BF1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D7097F" w14:paraId="25199FB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0495B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6EFCFA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8FE8C4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8E36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2008F3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1033F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7FA7B0A6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30C989" w14:textId="77777777" w:rsidR="00D7097F" w:rsidRDefault="00D7097F">
            <w:pPr>
              <w:snapToGrid w:val="0"/>
              <w:rPr>
                <w:sz w:val="18"/>
              </w:rPr>
            </w:pPr>
          </w:p>
          <w:p w14:paraId="6DB08913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8784D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AA29B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82F9A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DB0A9B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D6C1C8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8F970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E3E640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25E674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806C317" w14:textId="0EBB7B87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676FFC1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408AA38C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F72D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35CBA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D33AF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FB9BC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B10F1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09BFDE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B67808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B96738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027850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7F008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A4363AE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3C5A0" w14:textId="77777777" w:rsidR="00D7097F" w:rsidRDefault="00D7097F">
            <w:pPr>
              <w:snapToGrid w:val="0"/>
              <w:rPr>
                <w:sz w:val="18"/>
              </w:rPr>
            </w:pPr>
          </w:p>
          <w:p w14:paraId="06D18CE8" w14:textId="77777777" w:rsidR="00D7097F" w:rsidRDefault="00D7097F">
            <w:pPr>
              <w:rPr>
                <w:sz w:val="18"/>
              </w:rPr>
            </w:pPr>
          </w:p>
          <w:p w14:paraId="30174479" w14:textId="77777777" w:rsidR="00D7097F" w:rsidRDefault="00D7097F">
            <w:pPr>
              <w:rPr>
                <w:sz w:val="18"/>
              </w:rPr>
            </w:pPr>
          </w:p>
          <w:p w14:paraId="07AAA589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89D288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4D3B77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271EC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2D5A6B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968C50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35CA93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D9A012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31EA9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B0213C0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BC859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5EC235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4D53D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96C1E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8F5A26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2C0D0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CFC1B0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EA6E8A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388FE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59E721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65260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D71EDF6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C2A80B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B5983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54D98E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8BC7F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F82AF3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73878C3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1B1AA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BA61F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2B29F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7F6C1A0" w14:textId="4656F676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6EF47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6AEB64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0C8AA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30A1F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C1F3B1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594C3C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9387B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C9C9E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554522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E07FD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EAD0C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287CD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74B31FB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C9422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FB8F15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CE8B8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BE6AA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70E396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7BBCDE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D6C8F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63E433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072B4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91323B8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4E3224" w14:textId="77777777" w:rsidR="00D7097F" w:rsidRDefault="00D7097F">
            <w:pPr>
              <w:snapToGrid w:val="0"/>
              <w:rPr>
                <w:sz w:val="18"/>
              </w:rPr>
            </w:pPr>
          </w:p>
          <w:p w14:paraId="18E6894A" w14:textId="77777777" w:rsidR="00D7097F" w:rsidRDefault="00D7097F">
            <w:pPr>
              <w:rPr>
                <w:sz w:val="18"/>
              </w:rPr>
            </w:pPr>
          </w:p>
          <w:p w14:paraId="5F2D993F" w14:textId="77777777" w:rsidR="00D7097F" w:rsidRDefault="00D7097F">
            <w:pPr>
              <w:rPr>
                <w:sz w:val="18"/>
              </w:rPr>
            </w:pPr>
          </w:p>
          <w:p w14:paraId="735CFD05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63A1A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0DF60D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A6496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F5A26B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08C2CD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CA0555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C19CBA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6F74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0299DB7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94221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EB9C92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E2884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939DC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C08570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A6415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924D27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AAD36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7C1A4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E06658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FE92F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F58B9C9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DC4CB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786D5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72612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73147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7E3DF5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BFBA72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47825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D45CAF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33107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90C6D0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CC00C7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AB50C1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4338EF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87365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33BDF86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FAFB8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917BB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44AC8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9B404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FD0AE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9915F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EC85D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74C2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91D6E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E281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5FCC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3E93F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BF3D6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A2732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B27780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24AEA1C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014477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0AC913A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74C2B9F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0324C88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1128C9C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7FF9E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AA2C8CA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FDDE3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431FD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1BB207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D2A9B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0C6C9ED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53D2BCA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C5C20B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17CCE16B" w14:textId="77777777" w:rsidR="00D7097F" w:rsidRDefault="00D7097F">
      <w:pPr>
        <w:spacing w:before="240" w:after="240"/>
      </w:pP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7097F" w14:paraId="0A2134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9F07E12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D7097F" w14:paraId="683F7BBE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F597D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6CFDF1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FAF2F9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C21F82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5C7F78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7B06B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8BE248E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8D0F49" w14:textId="77777777" w:rsidR="00D7097F" w:rsidRDefault="00D7097F">
            <w:pPr>
              <w:snapToGrid w:val="0"/>
              <w:rPr>
                <w:sz w:val="18"/>
              </w:rPr>
            </w:pPr>
          </w:p>
          <w:p w14:paraId="2B904A19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776E1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063D8C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6F90D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A156F8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364C15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5A405D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43B05B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7FE51E" w14:textId="77777777" w:rsidR="00D7097F" w:rsidRDefault="00D7097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2858ACA" w14:textId="7E89E465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en mon nom personnel</w:t>
            </w:r>
            <w:r w:rsidR="00D913C1">
              <w:rPr>
                <w:sz w:val="22"/>
              </w:rPr>
              <w:t xml:space="preserve"> ou </w:t>
            </w:r>
            <w:r w:rsidR="00D913C1">
              <w:rPr>
                <w:b/>
                <w:sz w:val="22"/>
              </w:rPr>
              <w:t>sous le nom de</w:t>
            </w:r>
            <w:r w:rsidR="00D913C1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2A2786" w14:textId="77777777" w:rsidR="00D7097F" w:rsidRDefault="00D7097F">
            <w:pPr>
              <w:snapToGrid w:val="0"/>
              <w:rPr>
                <w:sz w:val="20"/>
              </w:rPr>
            </w:pPr>
          </w:p>
        </w:tc>
      </w:tr>
      <w:tr w:rsidR="00D7097F" w14:paraId="3DA761A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57F72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B0945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36AD6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B0C3E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9E23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8491C3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7CB826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578EC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8DFD54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D8035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D05CFD7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0348C5" w14:textId="77777777" w:rsidR="00D7097F" w:rsidRDefault="00D7097F">
            <w:pPr>
              <w:snapToGrid w:val="0"/>
              <w:rPr>
                <w:sz w:val="18"/>
              </w:rPr>
            </w:pPr>
          </w:p>
          <w:p w14:paraId="500B62FD" w14:textId="77777777" w:rsidR="00D7097F" w:rsidRDefault="00D7097F">
            <w:pPr>
              <w:rPr>
                <w:sz w:val="18"/>
              </w:rPr>
            </w:pPr>
          </w:p>
          <w:p w14:paraId="5FE1714E" w14:textId="77777777" w:rsidR="00D7097F" w:rsidRDefault="00D7097F">
            <w:pPr>
              <w:rPr>
                <w:sz w:val="18"/>
              </w:rPr>
            </w:pPr>
          </w:p>
          <w:p w14:paraId="66C49EAA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007DE17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7E9D6D4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05ABC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A9AF65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5E9186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594AF4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B66FC0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76E3B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0A9490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F20AE4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98979B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FCF9C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07843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0F4330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E07E0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74F9D5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53374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7C1BC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BBA70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25F8A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907FB8A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499EC5" w14:textId="77777777" w:rsidR="00D7097F" w:rsidRDefault="00D7097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D5CC9E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522BD8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224F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DD122C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B30CAB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DEC4AC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4DDB6B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23FE52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AE086B3" w14:textId="53C418EE" w:rsidR="00D7097F" w:rsidRDefault="006B4463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D913C1">
              <w:rPr>
                <w:sz w:val="22"/>
              </w:rPr>
              <w:t xml:space="preserve"> </w:t>
            </w:r>
            <w:r w:rsidR="00D913C1">
              <w:rPr>
                <w:b/>
                <w:sz w:val="22"/>
              </w:rPr>
              <w:t>Agissant pour le nom et le compte de la Société</w:t>
            </w:r>
            <w:r w:rsidR="00D913C1">
              <w:rPr>
                <w:sz w:val="22"/>
              </w:rPr>
              <w:t xml:space="preserve"> : </w:t>
            </w:r>
            <w:r w:rsidR="00D913C1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29C650E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20EA7C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B80C4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BD0D8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BC3A2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221C92B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485CEE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2012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9934E8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33923BA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B8ED55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35C296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276C63D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FF28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27A26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B829DE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9C193D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812BE0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27D0DB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84CB93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6FB6FED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F12034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96D50F1" w14:textId="77777777" w:rsidR="00D7097F" w:rsidRDefault="00D913C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C716AC" w14:textId="77777777" w:rsidR="00D7097F" w:rsidRDefault="00D7097F">
            <w:pPr>
              <w:snapToGrid w:val="0"/>
              <w:rPr>
                <w:sz w:val="18"/>
              </w:rPr>
            </w:pPr>
          </w:p>
          <w:p w14:paraId="7DBDBEB0" w14:textId="77777777" w:rsidR="00D7097F" w:rsidRDefault="00D7097F">
            <w:pPr>
              <w:rPr>
                <w:sz w:val="18"/>
              </w:rPr>
            </w:pPr>
          </w:p>
          <w:p w14:paraId="73497007" w14:textId="77777777" w:rsidR="00D7097F" w:rsidRDefault="00D7097F">
            <w:pPr>
              <w:rPr>
                <w:sz w:val="18"/>
              </w:rPr>
            </w:pPr>
          </w:p>
          <w:p w14:paraId="635BB3C1" w14:textId="77777777" w:rsidR="00D7097F" w:rsidRDefault="00D7097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0BCCA7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153D9BA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AF4E3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E719BA1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76C504C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514129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D499B1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896D1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E2B3597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B3D61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283FE4" w14:textId="77777777" w:rsidR="00D7097F" w:rsidRDefault="00D913C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27CF0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3DA757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7E0EB7B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D0473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04975E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3D3D0618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1FA520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5B390FC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AB6B7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C4732E9" w14:textId="77777777" w:rsidR="00D7097F" w:rsidRDefault="00D913C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78FDB3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A9629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E8EBE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1F480B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61BA669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DCBF0D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E475F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3DD33DBE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F7265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E1486E7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488094A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D9064B" w14:textId="77777777" w:rsidR="00D7097F" w:rsidRDefault="00D7097F">
            <w:pPr>
              <w:snapToGrid w:val="0"/>
              <w:rPr>
                <w:sz w:val="18"/>
              </w:rPr>
            </w:pPr>
          </w:p>
        </w:tc>
      </w:tr>
      <w:tr w:rsidR="00D7097F" w14:paraId="42EC7D4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F47B5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D2C7FDD" w14:textId="77777777" w:rsidR="00D7097F" w:rsidRDefault="00D913C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32113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CBFD5E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C3DF6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5F6876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37471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B028F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21125B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C9F97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74EE61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E9BB08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B8F9CD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53E36C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4877AF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24391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ADCF09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53A9CF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8E49E3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EB53513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8C1E8CD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0CE493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  <w:tr w:rsidR="00D7097F" w14:paraId="2A202F3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77B0B5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EC2EAF0" w14:textId="77777777" w:rsidR="00D7097F" w:rsidRDefault="00D913C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BBFB9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AE9F40" w14:textId="77777777" w:rsidR="00D7097F" w:rsidRDefault="00D7097F">
            <w:pPr>
              <w:snapToGrid w:val="0"/>
              <w:spacing w:before="20"/>
              <w:rPr>
                <w:sz w:val="18"/>
              </w:rPr>
            </w:pPr>
          </w:p>
        </w:tc>
      </w:tr>
      <w:tr w:rsidR="00D7097F" w14:paraId="601AF55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FC0506F" w14:textId="77777777" w:rsidR="00D7097F" w:rsidRDefault="00D7097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FDA8B09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E14DADE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D6792" w14:textId="77777777" w:rsidR="00D7097F" w:rsidRDefault="00D7097F">
            <w:pPr>
              <w:keepNext/>
              <w:snapToGrid w:val="0"/>
              <w:rPr>
                <w:sz w:val="18"/>
              </w:rPr>
            </w:pPr>
          </w:p>
        </w:tc>
      </w:tr>
    </w:tbl>
    <w:p w14:paraId="05424E38" w14:textId="77777777" w:rsidR="00D7097F" w:rsidRDefault="00D913C1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5BBF69D9" w14:textId="46B13B85" w:rsidR="00D7097F" w:rsidRDefault="00D913C1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9" w:name="A1_p1_a"/>
      <w:r>
        <w:t xml:space="preserve">CCAP PJ AGEN FACADES TVX </w:t>
      </w:r>
      <w:bookmarkEnd w:id="9"/>
      <w:r>
        <w:t>et des documents qui y sont mentionnés ;</w:t>
      </w:r>
    </w:p>
    <w:p w14:paraId="594C89D0" w14:textId="77777777" w:rsidR="00D7097F" w:rsidRDefault="00D913C1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684FE48D" w14:textId="36CCAD3A" w:rsidR="00D7097F" w:rsidRDefault="006B4463">
      <w:pPr>
        <w:pStyle w:val="Paragraphe"/>
        <w:ind w:left="567" w:hanging="567"/>
      </w:pPr>
      <w:proofErr w:type="gramStart"/>
      <w:r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 w:rsidR="00D913C1">
        <w:rPr>
          <w:sz w:val="36"/>
        </w:rPr>
        <w:t xml:space="preserve"> </w:t>
      </w:r>
      <w:r w:rsidR="00D913C1">
        <w:rPr>
          <w:b/>
          <w:u w:val="single"/>
        </w:rPr>
        <w:t>m'engage</w:t>
      </w:r>
      <w:proofErr w:type="gramEnd"/>
      <w:r w:rsidR="00D913C1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D913C1">
        <w:rPr>
          <w:b/>
        </w:rPr>
        <w:t>du lot désigné en page 1</w:t>
      </w:r>
      <w:r w:rsidR="00D913C1">
        <w:t xml:space="preserve"> du présent acte d'engagement dans les conditions ci-après définies.</w:t>
      </w:r>
    </w:p>
    <w:p w14:paraId="5BFFD5F4" w14:textId="77777777" w:rsidR="00D7097F" w:rsidRDefault="00D913C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B_a"/>
      <w:r>
        <w:t>120 jours</w:t>
      </w:r>
      <w:bookmarkEnd w:id="10"/>
      <w:r>
        <w:t xml:space="preserve"> à compter de la date limite de remise des offres fixée par le règlement de la consultation et rappelée en page de garde du CCAP.</w:t>
      </w:r>
    </w:p>
    <w:p w14:paraId="00BFDE97" w14:textId="565F5C2F" w:rsidR="00D7097F" w:rsidRDefault="006B4463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 w:rsidR="00D913C1">
        <w:rPr>
          <w:sz w:val="36"/>
        </w:rPr>
        <w:t xml:space="preserve"> </w:t>
      </w:r>
      <w:r w:rsidR="00D913C1">
        <w:rPr>
          <w:b/>
          <w:u w:val="single"/>
        </w:rPr>
        <w:t>nous</w:t>
      </w:r>
      <w:proofErr w:type="gramEnd"/>
      <w:r w:rsidR="00D913C1">
        <w:rPr>
          <w:b/>
          <w:u w:val="single"/>
        </w:rPr>
        <w:t xml:space="preserve"> engageons</w:t>
      </w:r>
      <w:r w:rsidR="00D913C1">
        <w:t xml:space="preserve"> sans réserve, en tant que cotraitants </w:t>
      </w:r>
      <w:r w:rsidR="00D913C1">
        <w:rPr>
          <w:b/>
        </w:rPr>
        <w:t>groupés solidaires</w:t>
      </w:r>
      <w:r w:rsidR="00D913C1">
        <w:t>, représentés par :</w:t>
      </w:r>
    </w:p>
    <w:p w14:paraId="5BCAFE60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8D9992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4493C2B" w14:textId="77777777" w:rsidR="00D7097F" w:rsidRDefault="00D913C1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38963E6C" w14:textId="77777777" w:rsidR="00D7097F" w:rsidRDefault="00D913C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76E5985D" w14:textId="40AB3714" w:rsidR="00D7097F" w:rsidRDefault="006B4463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 w:rsidR="00D913C1">
        <w:rPr>
          <w:sz w:val="36"/>
        </w:rPr>
        <w:t xml:space="preserve"> </w:t>
      </w:r>
      <w:r w:rsidR="00D913C1">
        <w:rPr>
          <w:b/>
          <w:u w:val="single"/>
        </w:rPr>
        <w:t>nous</w:t>
      </w:r>
      <w:proofErr w:type="gramEnd"/>
      <w:r w:rsidR="00D913C1">
        <w:rPr>
          <w:b/>
          <w:u w:val="single"/>
        </w:rPr>
        <w:t xml:space="preserve"> engageons</w:t>
      </w:r>
      <w:r w:rsidR="00D913C1">
        <w:t xml:space="preserve"> sans réserve, en tant que cotraitants </w:t>
      </w:r>
      <w:r w:rsidR="00D913C1">
        <w:rPr>
          <w:b/>
        </w:rPr>
        <w:t>groupés conjoints</w:t>
      </w:r>
      <w:r w:rsidR="00D913C1">
        <w:t>, représentés par :</w:t>
      </w:r>
    </w:p>
    <w:p w14:paraId="61130D89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2FB3463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A1577DA" w14:textId="77777777" w:rsidR="00D7097F" w:rsidRDefault="00D913C1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54A3E7BF" w14:textId="77777777" w:rsidR="00D7097F" w:rsidRDefault="00D913C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2EFE6666" w14:textId="77777777" w:rsidR="00D7097F" w:rsidRDefault="00D913C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70AB32FD" w14:textId="77777777" w:rsidR="00D7097F" w:rsidRDefault="00D913C1">
      <w:pPr>
        <w:pStyle w:val="Titre1"/>
      </w:pPr>
      <w:r>
        <w:lastRenderedPageBreak/>
        <w:t>ARTICLE 2. PRESTATIONS ET PRIX</w:t>
      </w:r>
    </w:p>
    <w:p w14:paraId="72D00F3D" w14:textId="77777777" w:rsidR="00D7097F" w:rsidRDefault="00D913C1">
      <w:pPr>
        <w:pStyle w:val="Titre2"/>
      </w:pPr>
      <w:r>
        <w:t>2-1. Montant du marché</w:t>
      </w:r>
    </w:p>
    <w:p w14:paraId="32E596C4" w14:textId="77777777" w:rsidR="00D7097F" w:rsidRDefault="00D913C1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2CD59D91" w14:textId="77777777" w:rsidR="00D7097F" w:rsidRDefault="00D913C1">
      <w:r>
        <w:t>Les modalités de variation des prix sont fixées à l'article 3-3 du CCAP.</w:t>
      </w:r>
    </w:p>
    <w:p w14:paraId="1A0A9EA4" w14:textId="77777777" w:rsidR="00D7097F" w:rsidRDefault="00D913C1">
      <w:pPr>
        <w:pStyle w:val="Paragraphe"/>
      </w:pPr>
      <w:r>
        <w:t xml:space="preserve">Les marchés comportent une tranche ferme et, suivant les lots, au maximum </w:t>
      </w:r>
      <w:bookmarkStart w:id="13" w:name="A2A_1_p1C_a"/>
      <w:r>
        <w:t>1</w:t>
      </w:r>
      <w:bookmarkEnd w:id="13"/>
      <w:r>
        <w:t xml:space="preserve"> tranche(s) optionnelle(s).</w:t>
      </w:r>
    </w:p>
    <w:p w14:paraId="2474C0B0" w14:textId="77777777" w:rsidR="00D7097F" w:rsidRDefault="00D913C1">
      <w:pPr>
        <w:pStyle w:val="Paragraphe"/>
      </w:pPr>
      <w:r>
        <w:t xml:space="preserve">Les prestations définies au CCAP portent sur </w:t>
      </w:r>
      <w:bookmarkStart w:id="14" w:name="A2A_1_p21B_a"/>
      <w:r>
        <w:t>8</w:t>
      </w:r>
      <w:bookmarkEnd w:id="14"/>
      <w:r>
        <w:t xml:space="preserve"> lots de l'opération de travaux.</w:t>
      </w:r>
    </w:p>
    <w:p w14:paraId="2E10E1E0" w14:textId="77777777" w:rsidR="00D7097F" w:rsidRDefault="00D913C1">
      <w:pPr>
        <w:pStyle w:val="Paragraphe"/>
      </w:pPr>
      <w:r>
        <w:t>La répartition des travaux par tranche est indiquée à l'article 1-2 du CCAP.</w:t>
      </w:r>
    </w:p>
    <w:p w14:paraId="58B62238" w14:textId="77777777" w:rsidR="00D7097F" w:rsidRDefault="00D913C1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5E4BA1FF" w14:textId="77777777" w:rsidR="00D7097F" w:rsidRDefault="00D913C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D7097F" w14:paraId="6FF4AB68" w14:textId="77777777">
        <w:tc>
          <w:tcPr>
            <w:tcW w:w="5457" w:type="dxa"/>
            <w:gridSpan w:val="3"/>
            <w:shd w:val="clear" w:color="auto" w:fill="auto"/>
          </w:tcPr>
          <w:p w14:paraId="1692A3CF" w14:textId="77777777" w:rsidR="00D7097F" w:rsidRDefault="00D913C1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2A2EC75" w14:textId="77777777" w:rsidR="00D7097F" w:rsidRDefault="00D7097F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F55F715" w14:textId="77777777" w:rsidR="00D7097F" w:rsidRDefault="00D7097F">
            <w:pPr>
              <w:snapToGrid w:val="0"/>
            </w:pPr>
          </w:p>
        </w:tc>
      </w:tr>
      <w:tr w:rsidR="00D7097F" w14:paraId="0324236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8609943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CE46925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1A2870E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</w:tr>
      <w:tr w:rsidR="00D7097F" w14:paraId="223A22C7" w14:textId="77777777">
        <w:tc>
          <w:tcPr>
            <w:tcW w:w="2338" w:type="dxa"/>
            <w:shd w:val="clear" w:color="auto" w:fill="auto"/>
          </w:tcPr>
          <w:p w14:paraId="1C6E7E2F" w14:textId="77777777" w:rsidR="00D7097F" w:rsidRDefault="00D913C1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5EB9629" w14:textId="0ACC69B8" w:rsidR="00D7097F" w:rsidRDefault="006B4463" w:rsidP="006B4463">
            <w:pPr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EC7F81" w14:textId="77777777" w:rsidR="00D7097F" w:rsidRDefault="00D913C1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0E46530" w14:textId="77777777" w:rsidR="00D7097F" w:rsidRDefault="00D7097F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50A9671" w14:textId="77777777" w:rsidR="00D7097F" w:rsidRDefault="00D7097F">
            <w:pPr>
              <w:snapToGrid w:val="0"/>
            </w:pPr>
          </w:p>
        </w:tc>
      </w:tr>
      <w:tr w:rsidR="00D7097F" w14:paraId="38186B22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2B54E8D6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3752A96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0EFBC51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</w:tr>
      <w:tr w:rsidR="00D7097F" w14:paraId="708EE69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D3A88AD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99A56B2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30FCE2A0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</w:tr>
      <w:tr w:rsidR="00D7097F" w14:paraId="5F908430" w14:textId="77777777">
        <w:tc>
          <w:tcPr>
            <w:tcW w:w="5457" w:type="dxa"/>
            <w:gridSpan w:val="3"/>
            <w:shd w:val="clear" w:color="auto" w:fill="auto"/>
          </w:tcPr>
          <w:p w14:paraId="35323B14" w14:textId="77777777" w:rsidR="00D7097F" w:rsidRDefault="00D913C1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3113585" w14:textId="77777777" w:rsidR="00D7097F" w:rsidRDefault="00D7097F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63F258E" w14:textId="77777777" w:rsidR="00D7097F" w:rsidRDefault="00D7097F">
            <w:pPr>
              <w:snapToGrid w:val="0"/>
            </w:pPr>
          </w:p>
        </w:tc>
      </w:tr>
      <w:tr w:rsidR="00D7097F" w14:paraId="2105DC9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62C09D7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2282663B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F98B933" w14:textId="77777777" w:rsidR="00D7097F" w:rsidRDefault="00D7097F">
            <w:pPr>
              <w:keepNext/>
              <w:snapToGrid w:val="0"/>
              <w:rPr>
                <w:sz w:val="16"/>
              </w:rPr>
            </w:pPr>
          </w:p>
        </w:tc>
      </w:tr>
      <w:tr w:rsidR="00D7097F" w14:paraId="0CC19598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78EBE7C3" w14:textId="77777777" w:rsidR="00D7097F" w:rsidRDefault="00D913C1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D27276B" w14:textId="77777777" w:rsidR="00D7097F" w:rsidRDefault="00D7097F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21FE5D9" w14:textId="77777777" w:rsidR="00D7097F" w:rsidRDefault="00D7097F">
            <w:pPr>
              <w:snapToGrid w:val="0"/>
            </w:pPr>
          </w:p>
        </w:tc>
      </w:tr>
      <w:tr w:rsidR="00D7097F" w14:paraId="624B4445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994A0F0" w14:textId="77777777" w:rsidR="00D7097F" w:rsidRDefault="00D7097F">
            <w:pPr>
              <w:snapToGrid w:val="0"/>
            </w:pPr>
          </w:p>
          <w:p w14:paraId="55EF0448" w14:textId="77777777" w:rsidR="00D7097F" w:rsidRDefault="00D7097F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D8429FA" w14:textId="77777777" w:rsidR="00D7097F" w:rsidRDefault="00D7097F">
            <w:pPr>
              <w:snapToGrid w:val="0"/>
            </w:pPr>
          </w:p>
        </w:tc>
      </w:tr>
    </w:tbl>
    <w:p w14:paraId="7C86ECD8" w14:textId="77777777" w:rsidR="00D7097F" w:rsidRPr="00813B23" w:rsidRDefault="00D913C1">
      <w:pPr>
        <w:pStyle w:val="Paradouble"/>
        <w:keepNext/>
        <w:spacing w:before="240"/>
        <w:ind w:left="-142"/>
        <w:rPr>
          <w:b/>
          <w:u w:val="single"/>
        </w:rPr>
      </w:pPr>
      <w:r w:rsidRPr="00813B23">
        <w:rPr>
          <w:b/>
          <w:u w:val="single"/>
        </w:rPr>
        <w:t>Décomposition en tranches</w:t>
      </w:r>
    </w:p>
    <w:tbl>
      <w:tblPr>
        <w:tblW w:w="8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11"/>
        <w:gridCol w:w="2126"/>
        <w:gridCol w:w="1837"/>
        <w:gridCol w:w="2430"/>
      </w:tblGrid>
      <w:tr w:rsidR="00D7097F" w:rsidRPr="00813B23" w14:paraId="2E5FF3DF" w14:textId="77777777">
        <w:trPr>
          <w:tblHeader/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F391C3E" w14:textId="77777777" w:rsidR="00D7097F" w:rsidRPr="00813B23" w:rsidRDefault="00D913C1">
            <w:pPr>
              <w:keepNext/>
              <w:snapToGrid w:val="0"/>
              <w:jc w:val="center"/>
              <w:rPr>
                <w:b/>
              </w:rPr>
            </w:pPr>
            <w:bookmarkStart w:id="15" w:name="A2A_1_p9_a"/>
            <w:bookmarkEnd w:id="15"/>
            <w:r w:rsidRPr="00813B23">
              <w:rPr>
                <w:b/>
              </w:rPr>
              <w:t>Tranche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CFD6771" w14:textId="77777777" w:rsidR="00D7097F" w:rsidRPr="00813B23" w:rsidRDefault="00D913C1">
            <w:pPr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Montant hors TVA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07629A1" w14:textId="77777777" w:rsidR="00D7097F" w:rsidRPr="00813B23" w:rsidRDefault="00D913C1">
            <w:pPr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Montant TVA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027B538" w14:textId="77777777" w:rsidR="00D7097F" w:rsidRPr="00813B23" w:rsidRDefault="00D913C1">
            <w:pPr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Montant TVA incluse</w:t>
            </w:r>
          </w:p>
        </w:tc>
      </w:tr>
      <w:tr w:rsidR="00D7097F" w:rsidRPr="00813B23" w14:paraId="784240A4" w14:textId="77777777">
        <w:trPr>
          <w:jc w:val="center"/>
        </w:trPr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21B7347" w14:textId="77777777" w:rsidR="00D7097F" w:rsidRPr="00813B23" w:rsidRDefault="00D913C1">
            <w:pPr>
              <w:snapToGrid w:val="0"/>
            </w:pPr>
            <w:r w:rsidRPr="00813B23">
              <w:t>Ferme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222649" w14:textId="77777777" w:rsidR="00D7097F" w:rsidRPr="00813B23" w:rsidRDefault="00D7097F">
            <w:pPr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23A0E6" w14:textId="77777777" w:rsidR="00D7097F" w:rsidRPr="00813B23" w:rsidRDefault="00D7097F">
            <w:pPr>
              <w:snapToGrid w:val="0"/>
            </w:pP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0845A" w14:textId="77777777" w:rsidR="00D7097F" w:rsidRPr="00813B23" w:rsidRDefault="00D7097F">
            <w:pPr>
              <w:snapToGrid w:val="0"/>
            </w:pPr>
          </w:p>
        </w:tc>
      </w:tr>
      <w:tr w:rsidR="00D7097F" w:rsidRPr="00813B23" w14:paraId="0573B299" w14:textId="77777777">
        <w:trPr>
          <w:jc w:val="center"/>
        </w:trPr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B6CC84" w14:textId="77777777" w:rsidR="00D7097F" w:rsidRPr="00813B23" w:rsidRDefault="00D913C1">
            <w:pPr>
              <w:snapToGrid w:val="0"/>
            </w:pPr>
            <w:r w:rsidRPr="00813B23">
              <w:t>Optionnelle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FD09E06" w14:textId="77777777" w:rsidR="00D7097F" w:rsidRPr="00813B23" w:rsidRDefault="00D7097F">
            <w:pPr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4B1D41" w14:textId="77777777" w:rsidR="00D7097F" w:rsidRPr="00813B23" w:rsidRDefault="00D7097F">
            <w:pPr>
              <w:snapToGrid w:val="0"/>
            </w:pP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AE0E9E" w14:textId="77777777" w:rsidR="00D7097F" w:rsidRPr="00813B23" w:rsidRDefault="00D7097F">
            <w:pPr>
              <w:snapToGrid w:val="0"/>
            </w:pPr>
          </w:p>
        </w:tc>
      </w:tr>
      <w:tr w:rsidR="00D7097F" w:rsidRPr="00813B23" w14:paraId="472BCED0" w14:textId="77777777">
        <w:trPr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29739F9" w14:textId="77777777" w:rsidR="00D7097F" w:rsidRPr="00813B23" w:rsidRDefault="00D913C1">
            <w:pPr>
              <w:snapToGrid w:val="0"/>
              <w:rPr>
                <w:b/>
              </w:rPr>
            </w:pPr>
            <w:r w:rsidRPr="00813B23">
              <w:rPr>
                <w:b/>
              </w:rPr>
              <w:t>Total du marché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97ED9C" w14:textId="77777777" w:rsidR="00D7097F" w:rsidRPr="00813B23" w:rsidRDefault="00D7097F">
            <w:pPr>
              <w:snapToGrid w:val="0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833F94" w14:textId="77777777" w:rsidR="00D7097F" w:rsidRPr="00813B23" w:rsidRDefault="00D7097F">
            <w:pPr>
              <w:snapToGrid w:val="0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2AFCA9" w14:textId="77777777" w:rsidR="00D7097F" w:rsidRPr="00813B23" w:rsidRDefault="00D7097F">
            <w:pPr>
              <w:snapToGrid w:val="0"/>
            </w:pPr>
          </w:p>
        </w:tc>
      </w:tr>
    </w:tbl>
    <w:p w14:paraId="06458466" w14:textId="77777777" w:rsidR="006B4463" w:rsidRPr="00813B23" w:rsidRDefault="006B4463" w:rsidP="006B4463">
      <w:pPr>
        <w:pStyle w:val="Paradouble"/>
        <w:keepNext/>
        <w:spacing w:before="240"/>
        <w:ind w:left="-142"/>
        <w:rPr>
          <w:b/>
          <w:u w:val="single"/>
        </w:rPr>
      </w:pPr>
      <w:r w:rsidRPr="00813B23">
        <w:rPr>
          <w:b/>
          <w:u w:val="single"/>
        </w:rPr>
        <w:t>Valorisation des prestations supplémentaires éventuelles</w:t>
      </w:r>
    </w:p>
    <w:tbl>
      <w:tblPr>
        <w:tblW w:w="9523" w:type="dxa"/>
        <w:tblInd w:w="-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680"/>
        <w:gridCol w:w="5808"/>
        <w:gridCol w:w="911"/>
        <w:gridCol w:w="1659"/>
      </w:tblGrid>
      <w:tr w:rsidR="006B4463" w:rsidRPr="00813B23" w14:paraId="2F03FD00" w14:textId="77777777" w:rsidTr="00D27F1F">
        <w:trPr>
          <w:tblHeader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4EF8F" w14:textId="77777777" w:rsidR="006B4463" w:rsidRPr="00813B23" w:rsidRDefault="006B4463" w:rsidP="009A3087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6" w:name="A2_1_p3B_a"/>
            <w:r w:rsidRPr="00813B23">
              <w:rPr>
                <w:b/>
              </w:rPr>
              <w:t>N°</w:t>
            </w:r>
            <w:bookmarkEnd w:id="16"/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9704C2" w14:textId="77777777" w:rsidR="006B4463" w:rsidRPr="00813B23" w:rsidRDefault="006B4463" w:rsidP="009A3087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Lot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E6F13" w14:textId="77777777" w:rsidR="006B4463" w:rsidRPr="00813B23" w:rsidRDefault="006B4463" w:rsidP="009A3087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Prestations supplémentaires éventuelles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81B9F" w14:textId="77777777" w:rsidR="006B4463" w:rsidRPr="00813B23" w:rsidRDefault="006B4463" w:rsidP="009A3087">
            <w:pPr>
              <w:pStyle w:val="Standard"/>
              <w:keepNext/>
              <w:snapToGrid w:val="0"/>
              <w:jc w:val="center"/>
            </w:pPr>
            <w:r w:rsidRPr="00813B23">
              <w:rPr>
                <w:b/>
              </w:rPr>
              <w:t xml:space="preserve">Montant hors TVA </w:t>
            </w:r>
            <w:r w:rsidRPr="00813B23">
              <w:rPr>
                <w:rFonts w:ascii="Wingdings, Symbol" w:hAnsi="Wingdings, Symbol"/>
              </w:rPr>
              <w:t>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87602" w14:textId="77777777" w:rsidR="006B4463" w:rsidRPr="00813B23" w:rsidRDefault="006B4463" w:rsidP="009A3087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813B23">
              <w:rPr>
                <w:b/>
              </w:rPr>
              <w:t>Montant TVA incluse</w:t>
            </w:r>
          </w:p>
        </w:tc>
      </w:tr>
      <w:tr w:rsidR="006B4463" w:rsidRPr="00813B23" w14:paraId="5158E4D8" w14:textId="77777777" w:rsidTr="00D27F1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DAD69" w14:textId="77777777" w:rsidR="006B4463" w:rsidRPr="00813B23" w:rsidRDefault="006B4463" w:rsidP="009A3087">
            <w:pPr>
              <w:pStyle w:val="Standard"/>
              <w:snapToGrid w:val="0"/>
              <w:jc w:val="center"/>
            </w:pPr>
            <w:r w:rsidRPr="00813B23">
              <w:t>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268C3" w14:textId="46C1950B" w:rsidR="006B4463" w:rsidRPr="00813B23" w:rsidRDefault="00D27F1F" w:rsidP="009A3087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9F5F4" w14:textId="308D716C" w:rsidR="006B4463" w:rsidRPr="00813B23" w:rsidRDefault="00D27F1F" w:rsidP="009A3087">
            <w:pPr>
              <w:pStyle w:val="Standard"/>
              <w:snapToGrid w:val="0"/>
            </w:pPr>
            <w:r>
              <w:t>PSE-01 Recouvrement d’acrotère en plomb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D67E1" w14:textId="77777777" w:rsidR="006B4463" w:rsidRPr="00813B23" w:rsidRDefault="006B4463" w:rsidP="009A3087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72590" w14:textId="77777777" w:rsidR="006B4463" w:rsidRPr="00813B23" w:rsidRDefault="006B4463" w:rsidP="009A3087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36E458C5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324105" w14:textId="3EAF3FD9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53C6C" w14:textId="38AE7CA3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BF2C0" w14:textId="3633C381" w:rsidR="00D27F1F" w:rsidRPr="00813B23" w:rsidRDefault="00D27F1F" w:rsidP="00D27F1F">
            <w:pPr>
              <w:pStyle w:val="Standard"/>
              <w:snapToGrid w:val="0"/>
            </w:pPr>
            <w:r>
              <w:t xml:space="preserve">PSE-02 </w:t>
            </w:r>
            <w:r>
              <w:t>Recouvrement d’acrotère en plomb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C585D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6AC7F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41C583A9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49C48" w14:textId="64312F3D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5C47D5" w14:textId="18F0565A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C6968" w14:textId="18F77ADB" w:rsidR="00D27F1F" w:rsidRPr="00813B23" w:rsidRDefault="00D27F1F" w:rsidP="00D27F1F">
            <w:pPr>
              <w:pStyle w:val="Standard"/>
              <w:snapToGrid w:val="0"/>
            </w:pPr>
            <w:r>
              <w:t xml:space="preserve">PSE-03 </w:t>
            </w:r>
            <w:r>
              <w:t>Recouvrement d’acrotère en plomb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A48902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28DD7B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48CB6A06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A41C3" w14:textId="02C4F629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B980A0" w14:textId="59A8374C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1/3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8491A" w14:textId="219E3B16" w:rsidR="00D27F1F" w:rsidRPr="00813B23" w:rsidRDefault="00D27F1F" w:rsidP="00D27F1F">
            <w:pPr>
              <w:pStyle w:val="Standard"/>
              <w:snapToGrid w:val="0"/>
            </w:pPr>
            <w:r>
              <w:t>PSE-04 Création d’un solin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92F27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42DAA9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7CE89C66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E2119" w14:textId="5924352C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F89A31" w14:textId="0D6E6FF3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1/5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0290A" w14:textId="1950FF61" w:rsidR="00D27F1F" w:rsidRPr="00813B23" w:rsidRDefault="00D27F1F" w:rsidP="00D27F1F">
            <w:pPr>
              <w:pStyle w:val="Standard"/>
              <w:snapToGrid w:val="0"/>
            </w:pPr>
            <w:r>
              <w:t>PSE-05 Encoffrement unités PAC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312F0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AA64C5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030CB12B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698C0B" w14:textId="75CF00AD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E7970" w14:textId="4FDFF080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1/4/6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55F55" w14:textId="2F066438" w:rsidR="00D27F1F" w:rsidRPr="00813B23" w:rsidRDefault="00D27F1F" w:rsidP="00D27F1F">
            <w:pPr>
              <w:pStyle w:val="Standard"/>
              <w:snapToGrid w:val="0"/>
            </w:pPr>
            <w:r>
              <w:t>PSE-06 Remplacement porte chemin de ronde OUEST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708B6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5F6DF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14A56547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08B14" w14:textId="2159E20A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435A3" w14:textId="5BAED2DC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A90FA" w14:textId="16ED91B9" w:rsidR="00D27F1F" w:rsidRPr="00813B23" w:rsidRDefault="00D27F1F" w:rsidP="00D27F1F">
            <w:pPr>
              <w:pStyle w:val="Standard"/>
              <w:snapToGrid w:val="0"/>
            </w:pPr>
            <w:r>
              <w:t>PSE-07 Tôle de protection bas de porte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86ED5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D0BB11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  <w:tr w:rsidR="00D27F1F" w:rsidRPr="00813B23" w14:paraId="6B31492B" w14:textId="77777777" w:rsidTr="00D27F1F"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B969C" w14:textId="10415069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1DB836" w14:textId="78045FA4" w:rsidR="00D27F1F" w:rsidRPr="00813B23" w:rsidRDefault="00D27F1F" w:rsidP="00D27F1F">
            <w:pPr>
              <w:pStyle w:val="Standard"/>
              <w:snapToGrid w:val="0"/>
              <w:jc w:val="center"/>
            </w:pPr>
            <w:r>
              <w:t>1/4/6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30CBC8" w14:textId="702053E8" w:rsidR="00D27F1F" w:rsidRPr="00813B23" w:rsidRDefault="00D27F1F" w:rsidP="00D27F1F">
            <w:pPr>
              <w:pStyle w:val="Standard"/>
              <w:snapToGrid w:val="0"/>
            </w:pPr>
            <w:r w:rsidRPr="00813B23">
              <w:t>PSE-0</w:t>
            </w:r>
            <w:r>
              <w:t>8</w:t>
            </w:r>
            <w:r w:rsidRPr="00813B23">
              <w:t xml:space="preserve"> </w:t>
            </w:r>
            <w:r>
              <w:t>Remplacement de la porte à enroulement SUD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67B2B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FED5A" w14:textId="77777777" w:rsidR="00D27F1F" w:rsidRPr="00813B23" w:rsidRDefault="00D27F1F" w:rsidP="00D27F1F">
            <w:pPr>
              <w:pStyle w:val="Standard"/>
              <w:snapToGrid w:val="0"/>
              <w:ind w:right="170"/>
              <w:jc w:val="right"/>
              <w:rPr>
                <w:sz w:val="22"/>
              </w:rPr>
            </w:pPr>
          </w:p>
        </w:tc>
      </w:tr>
    </w:tbl>
    <w:p w14:paraId="73776B64" w14:textId="77777777" w:rsidR="006B4463" w:rsidRDefault="006B4463" w:rsidP="006B4463">
      <w:pPr>
        <w:pStyle w:val="Standard"/>
        <w:spacing w:before="120"/>
      </w:pPr>
      <w:r w:rsidRPr="00813B23">
        <w:rPr>
          <w:rFonts w:ascii="Wingdings, Symbol" w:hAnsi="Wingdings, Symbol"/>
        </w:rPr>
        <w:t></w:t>
      </w:r>
      <w:r w:rsidRPr="00813B23">
        <w:rPr>
          <w:sz w:val="20"/>
        </w:rPr>
        <w:t xml:space="preserve"> plus ou moins-value par rapport à la solution de base</w:t>
      </w:r>
    </w:p>
    <w:p w14:paraId="76A9DF4B" w14:textId="174E1173" w:rsidR="00D7097F" w:rsidRDefault="00630D83">
      <w:pPr>
        <w:keepNext/>
        <w:spacing w:before="240" w:after="12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conjoint</w:t>
      </w:r>
    </w:p>
    <w:p w14:paraId="6DE8495D" w14:textId="77777777" w:rsidR="00D7097F" w:rsidRDefault="00D913C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</w:t>
      </w:r>
      <w:r>
        <w:lastRenderedPageBreak/>
        <w:t>la répartition de la rémunération correspondante sont joints en annexe au présent acte d'engagement.</w:t>
      </w:r>
    </w:p>
    <w:p w14:paraId="03535E37" w14:textId="77777777" w:rsidR="00D7097F" w:rsidRDefault="00D913C1">
      <w:pPr>
        <w:pStyle w:val="Paragraphe"/>
      </w:pPr>
      <w:r>
        <w:t>Le mandataire y indique en outre le montant de sa prestation de mandat.</w:t>
      </w:r>
    </w:p>
    <w:p w14:paraId="305206F9" w14:textId="21090539" w:rsidR="00D7097F" w:rsidRDefault="00D7097F"/>
    <w:p w14:paraId="2FBC86F9" w14:textId="77777777" w:rsidR="00D7097F" w:rsidRDefault="00D913C1">
      <w:pPr>
        <w:pStyle w:val="Titre2"/>
      </w:pPr>
      <w:r>
        <w:t>2-2. Montant sous-traité</w:t>
      </w:r>
    </w:p>
    <w:p w14:paraId="6E92D632" w14:textId="0188FAD3" w:rsidR="00D7097F" w:rsidRDefault="00D913C1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r w:rsidR="006E70C2">
        <w:t>auto liquidée</w:t>
      </w:r>
      <w:r>
        <w:t>.</w:t>
      </w:r>
    </w:p>
    <w:p w14:paraId="123030E8" w14:textId="77777777" w:rsidR="00D7097F" w:rsidRDefault="00D913C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DD0E7C1" w14:textId="745D6029" w:rsidR="00D7097F" w:rsidRDefault="00630D8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color w:val="000000"/>
          <w:u w:val="single"/>
        </w:rPr>
        <w:t>Entreprise</w:t>
      </w:r>
      <w:proofErr w:type="gramEnd"/>
      <w:r w:rsidR="00D913C1">
        <w:rPr>
          <w:b/>
          <w:u w:val="single"/>
        </w:rPr>
        <w:t xml:space="preserve"> unique</w:t>
      </w:r>
    </w:p>
    <w:p w14:paraId="3257CF26" w14:textId="77777777" w:rsidR="00D7097F" w:rsidRDefault="00D913C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7097F" w14:paraId="69D0FBAE" w14:textId="77777777">
        <w:tc>
          <w:tcPr>
            <w:tcW w:w="3260" w:type="dxa"/>
            <w:shd w:val="clear" w:color="auto" w:fill="auto"/>
          </w:tcPr>
          <w:p w14:paraId="6DB2BE31" w14:textId="77777777" w:rsidR="00D7097F" w:rsidRDefault="00D913C1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D375263" w14:textId="77777777" w:rsidR="00D7097F" w:rsidRDefault="00D7097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E609215" w14:textId="77777777" w:rsidR="00D7097F" w:rsidRDefault="00D7097F">
            <w:pPr>
              <w:snapToGrid w:val="0"/>
            </w:pPr>
          </w:p>
        </w:tc>
      </w:tr>
    </w:tbl>
    <w:p w14:paraId="11542A11" w14:textId="77777777" w:rsidR="00D7097F" w:rsidRDefault="00D913C1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4DE7835" w14:textId="4AF2679D" w:rsidR="00D7097F" w:rsidRDefault="00630D8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solidaire</w:t>
      </w:r>
    </w:p>
    <w:p w14:paraId="45B685A3" w14:textId="77777777" w:rsidR="00D7097F" w:rsidRDefault="00D913C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7097F" w14:paraId="0ABDB267" w14:textId="77777777">
        <w:tc>
          <w:tcPr>
            <w:tcW w:w="3260" w:type="dxa"/>
            <w:shd w:val="clear" w:color="auto" w:fill="auto"/>
          </w:tcPr>
          <w:p w14:paraId="063185C6" w14:textId="77777777" w:rsidR="00D7097F" w:rsidRDefault="00D913C1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4E5C250" w14:textId="77777777" w:rsidR="00D7097F" w:rsidRDefault="00D7097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D5C588B" w14:textId="77777777" w:rsidR="00D7097F" w:rsidRDefault="00D7097F">
            <w:pPr>
              <w:snapToGrid w:val="0"/>
            </w:pPr>
          </w:p>
        </w:tc>
      </w:tr>
    </w:tbl>
    <w:p w14:paraId="2A71CE18" w14:textId="77777777" w:rsidR="00D7097F" w:rsidRDefault="00D913C1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6AFC3CCB" w14:textId="75871288" w:rsidR="00D7097F" w:rsidRDefault="00630D8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conjoint</w:t>
      </w:r>
    </w:p>
    <w:p w14:paraId="69B51BEC" w14:textId="77777777" w:rsidR="00D7097F" w:rsidRDefault="00D913C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D7097F" w14:paraId="187F696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3FD2764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1DD0E6F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D7097F" w14:paraId="6CC1F06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FB6D48" w14:textId="77777777" w:rsidR="00D7097F" w:rsidRDefault="00D913C1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9C6455" w14:textId="77777777" w:rsidR="00D7097F" w:rsidRDefault="00D7097F">
            <w:pPr>
              <w:snapToGrid w:val="0"/>
              <w:jc w:val="center"/>
            </w:pPr>
          </w:p>
        </w:tc>
      </w:tr>
      <w:tr w:rsidR="00D7097F" w14:paraId="05AC205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30DCAF" w14:textId="77777777" w:rsidR="00D7097F" w:rsidRDefault="00D913C1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8F1F2F" w14:textId="77777777" w:rsidR="00D7097F" w:rsidRDefault="00D7097F">
            <w:pPr>
              <w:snapToGrid w:val="0"/>
              <w:jc w:val="center"/>
            </w:pPr>
          </w:p>
        </w:tc>
      </w:tr>
      <w:tr w:rsidR="00D7097F" w14:paraId="027B2EB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61BABE" w14:textId="77777777" w:rsidR="00D7097F" w:rsidRDefault="00D913C1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45DEA5" w14:textId="77777777" w:rsidR="00D7097F" w:rsidRDefault="00D7097F">
            <w:pPr>
              <w:snapToGrid w:val="0"/>
              <w:jc w:val="center"/>
            </w:pPr>
          </w:p>
        </w:tc>
      </w:tr>
      <w:tr w:rsidR="00D7097F" w14:paraId="3F73558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BB1278" w14:textId="77777777" w:rsidR="00D7097F" w:rsidRDefault="00D913C1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C05B18" w14:textId="77777777" w:rsidR="00D7097F" w:rsidRDefault="00D7097F">
            <w:pPr>
              <w:snapToGrid w:val="0"/>
              <w:jc w:val="center"/>
            </w:pPr>
          </w:p>
        </w:tc>
      </w:tr>
      <w:tr w:rsidR="00D7097F" w14:paraId="3A3B442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A3E8AA" w14:textId="77777777" w:rsidR="00D7097F" w:rsidRDefault="00D913C1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921A172" w14:textId="77777777" w:rsidR="00D7097F" w:rsidRDefault="00D7097F">
            <w:pPr>
              <w:snapToGrid w:val="0"/>
              <w:jc w:val="center"/>
            </w:pPr>
          </w:p>
        </w:tc>
      </w:tr>
      <w:tr w:rsidR="00D7097F" w14:paraId="4700846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EB2F07A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C03D69" w14:textId="77777777" w:rsidR="00D7097F" w:rsidRDefault="00D7097F">
            <w:pPr>
              <w:snapToGrid w:val="0"/>
              <w:jc w:val="center"/>
            </w:pPr>
          </w:p>
        </w:tc>
      </w:tr>
    </w:tbl>
    <w:p w14:paraId="79E3C05A" w14:textId="77777777" w:rsidR="00D7097F" w:rsidRDefault="00D913C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31572D3D" w14:textId="77777777" w:rsidR="00D7097F" w:rsidRDefault="00D913C1">
      <w:r>
        <w:br w:type="page"/>
      </w:r>
    </w:p>
    <w:p w14:paraId="786F5067" w14:textId="77777777" w:rsidR="00D7097F" w:rsidRDefault="00D7097F">
      <w:pPr>
        <w:rPr>
          <w:sz w:val="2"/>
        </w:rPr>
      </w:pPr>
    </w:p>
    <w:p w14:paraId="616C780D" w14:textId="77777777" w:rsidR="00D7097F" w:rsidRDefault="00D913C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194675A6" w14:textId="77777777" w:rsidR="00D7097F" w:rsidRDefault="00D913C1">
      <w:pPr>
        <w:pStyle w:val="Titre2"/>
      </w:pPr>
      <w:r>
        <w:t>3-1. Période de préparation</w:t>
      </w:r>
    </w:p>
    <w:p w14:paraId="3F1C1C80" w14:textId="77777777" w:rsidR="00D7097F" w:rsidRDefault="00D913C1">
      <w:pPr>
        <w:pStyle w:val="Paragraphe"/>
      </w:pPr>
      <w:r>
        <w:t xml:space="preserve">Le délai de la période de préparation d'une tranche </w:t>
      </w:r>
      <w:r>
        <w:rPr>
          <w:b/>
        </w:rPr>
        <w:t>d'un lot</w:t>
      </w:r>
      <w:r>
        <w:t xml:space="preserve"> part de la date fixée par l'ordre de service prescrivant de commencer la période de préparation de la tranche considérée.</w:t>
      </w:r>
    </w:p>
    <w:p w14:paraId="347E2102" w14:textId="77777777" w:rsidR="00D7097F" w:rsidRDefault="00D913C1">
      <w:pPr>
        <w:pStyle w:val="Paradouble"/>
        <w:rPr>
          <w:color w:val="000000"/>
        </w:rPr>
      </w:pPr>
      <w:r>
        <w:rPr>
          <w:color w:val="000000"/>
        </w:rPr>
        <w:t xml:space="preserve">Le délai de la période de préparation pour chaque tranche d'un lot est de </w:t>
      </w:r>
      <w:r w:rsidRPr="006E70C2">
        <w:rPr>
          <w:b/>
          <w:bCs/>
          <w:color w:val="7030A0"/>
        </w:rPr>
        <w:t>2 mois</w:t>
      </w:r>
      <w:r>
        <w:rPr>
          <w:color w:val="000000"/>
        </w:rPr>
        <w:t>.</w:t>
      </w:r>
    </w:p>
    <w:p w14:paraId="65C520A4" w14:textId="77777777" w:rsidR="00D7097F" w:rsidRDefault="00D913C1">
      <w:pPr>
        <w:pStyle w:val="Titre2"/>
      </w:pPr>
      <w:r>
        <w:t>3-2. Délai d'exécution des travaux</w:t>
      </w:r>
    </w:p>
    <w:p w14:paraId="56822864" w14:textId="77777777" w:rsidR="00D7097F" w:rsidRDefault="00D913C1">
      <w:pPr>
        <w:pStyle w:val="Paragraphe"/>
      </w:pPr>
      <w:r>
        <w:t xml:space="preserve">Le délai d'exécution des travaux de chacune des tranches </w:t>
      </w:r>
      <w:r>
        <w:rPr>
          <w:b/>
        </w:rPr>
        <w:t>de chacun des lots</w:t>
      </w:r>
      <w:r>
        <w:t xml:space="preserve"> part de la date fixée par l'ordre de service prescrivant de commencer les travaux de la tranche considérée.</w:t>
      </w:r>
    </w:p>
    <w:p w14:paraId="5A5464FC" w14:textId="77777777" w:rsidR="00D7097F" w:rsidRDefault="00D913C1">
      <w:pPr>
        <w:pStyle w:val="Paradouble"/>
        <w:spacing w:after="120"/>
      </w:pPr>
      <w:r>
        <w:t>Il est fixé comme suit :</w:t>
      </w:r>
    </w:p>
    <w:tbl>
      <w:tblPr>
        <w:tblW w:w="56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389"/>
        <w:gridCol w:w="2410"/>
      </w:tblGrid>
      <w:tr w:rsidR="00D7097F" w14:paraId="0F250B63" w14:textId="77777777" w:rsidTr="006E70C2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B2FD86" w14:textId="77777777" w:rsidR="00D7097F" w:rsidRPr="00D27F1F" w:rsidRDefault="00D913C1">
            <w:pPr>
              <w:keepNext/>
              <w:snapToGrid w:val="0"/>
              <w:jc w:val="center"/>
              <w:rPr>
                <w:b/>
              </w:rPr>
            </w:pPr>
            <w:bookmarkStart w:id="17" w:name="A3A_2B_p1O_a"/>
            <w:bookmarkEnd w:id="17"/>
            <w:r w:rsidRPr="00D27F1F">
              <w:rPr>
                <w:b/>
              </w:rPr>
              <w:t>Tranche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7B4DFAF" w14:textId="77777777" w:rsidR="00D7097F" w:rsidRPr="00D27F1F" w:rsidRDefault="00D913C1">
            <w:pPr>
              <w:keepNext/>
              <w:snapToGrid w:val="0"/>
              <w:jc w:val="center"/>
              <w:rPr>
                <w:b/>
              </w:rPr>
            </w:pPr>
            <w:r w:rsidRPr="00D27F1F">
              <w:rPr>
                <w:b/>
              </w:rPr>
              <w:t>Lot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F62CE4" w14:textId="77777777" w:rsidR="00D7097F" w:rsidRPr="00D27F1F" w:rsidRDefault="00D913C1">
            <w:pPr>
              <w:snapToGrid w:val="0"/>
              <w:jc w:val="center"/>
              <w:rPr>
                <w:b/>
              </w:rPr>
            </w:pPr>
            <w:r w:rsidRPr="00D27F1F">
              <w:rPr>
                <w:b/>
              </w:rPr>
              <w:t>Délai</w:t>
            </w:r>
          </w:p>
        </w:tc>
      </w:tr>
      <w:tr w:rsidR="00D7097F" w14:paraId="0786F526" w14:textId="77777777" w:rsidTr="006E70C2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327F4D" w14:textId="77777777" w:rsidR="00D7097F" w:rsidRPr="00D27F1F" w:rsidRDefault="00D913C1">
            <w:pPr>
              <w:snapToGrid w:val="0"/>
            </w:pPr>
            <w:r w:rsidRPr="00D27F1F">
              <w:t>Ferme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4A787F" w14:textId="05AF64DF" w:rsidR="00D7097F" w:rsidRPr="00D27F1F" w:rsidRDefault="006E70C2">
            <w:pPr>
              <w:snapToGrid w:val="0"/>
              <w:jc w:val="center"/>
            </w:pPr>
            <w:r w:rsidRPr="00D27F1F">
              <w:t xml:space="preserve">Tous les </w:t>
            </w:r>
            <w:r w:rsidR="00D913C1" w:rsidRPr="00D27F1F">
              <w:t>lot</w:t>
            </w:r>
            <w:r w:rsidRPr="00D27F1F">
              <w:t>s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DA3EF" w14:textId="41776F4E" w:rsidR="00D7097F" w:rsidRPr="00D27F1F" w:rsidRDefault="00D27F1F">
            <w:pPr>
              <w:snapToGrid w:val="0"/>
              <w:jc w:val="center"/>
            </w:pPr>
            <w:r w:rsidRPr="00D27F1F">
              <w:t>22 mois</w:t>
            </w:r>
          </w:p>
        </w:tc>
      </w:tr>
      <w:tr w:rsidR="00D7097F" w14:paraId="077631C8" w14:textId="77777777" w:rsidTr="006E70C2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7CABB3" w14:textId="77777777" w:rsidR="00D7097F" w:rsidRPr="00D27F1F" w:rsidRDefault="00D913C1">
            <w:pPr>
              <w:snapToGrid w:val="0"/>
            </w:pPr>
            <w:r w:rsidRPr="00D27F1F">
              <w:t>Optionnelle 1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BD3A055" w14:textId="566E1118" w:rsidR="00D7097F" w:rsidRPr="00D27F1F" w:rsidRDefault="006E70C2">
            <w:pPr>
              <w:snapToGrid w:val="0"/>
              <w:jc w:val="center"/>
            </w:pPr>
            <w:r w:rsidRPr="00D27F1F">
              <w:t>Tous les lots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BAC076" w14:textId="3F4AC66B" w:rsidR="00D7097F" w:rsidRPr="00D27F1F" w:rsidRDefault="00D27F1F">
            <w:pPr>
              <w:snapToGrid w:val="0"/>
              <w:jc w:val="center"/>
            </w:pPr>
            <w:r w:rsidRPr="00D27F1F">
              <w:t>8 mois</w:t>
            </w:r>
          </w:p>
        </w:tc>
      </w:tr>
    </w:tbl>
    <w:p w14:paraId="3B993235" w14:textId="77777777" w:rsidR="00D7097F" w:rsidRDefault="00D913C1">
      <w:pPr>
        <w:pStyle w:val="Titre2"/>
      </w:pPr>
      <w:r>
        <w:t>3-3. Délai(s) distinct(s)</w:t>
      </w:r>
    </w:p>
    <w:p w14:paraId="7F27F0E5" w14:textId="77777777" w:rsidR="00D7097F" w:rsidRDefault="00D913C1">
      <w:pPr>
        <w:pStyle w:val="Paragraphe"/>
      </w:pPr>
      <w:r>
        <w:t>Sans objet.</w:t>
      </w:r>
    </w:p>
    <w:p w14:paraId="3A5172A2" w14:textId="77777777" w:rsidR="00D7097F" w:rsidRDefault="00D913C1">
      <w:pPr>
        <w:pStyle w:val="Titre1"/>
      </w:pPr>
      <w:r>
        <w:t>ARTICLE 4. PAIEMENTS</w:t>
      </w:r>
    </w:p>
    <w:p w14:paraId="61A78AFD" w14:textId="77777777" w:rsidR="00D7097F" w:rsidRDefault="00D913C1">
      <w:r>
        <w:t>Les modalités du règlement des comptes du marché sont spécifiées à l'article 3-2 du CCAP.</w:t>
      </w:r>
    </w:p>
    <w:p w14:paraId="738BF974" w14:textId="3E3C417E" w:rsidR="00D7097F" w:rsidRDefault="00630D83">
      <w:pPr>
        <w:pStyle w:val="Paragraphe"/>
        <w:keepNext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bCs/>
          <w:u w:val="single"/>
        </w:rPr>
        <w:t>Entreprise</w:t>
      </w:r>
      <w:proofErr w:type="gramEnd"/>
      <w:r w:rsidR="00D913C1">
        <w:rPr>
          <w:b/>
          <w:bCs/>
          <w:u w:val="single"/>
        </w:rPr>
        <w:t xml:space="preserve"> </w:t>
      </w:r>
      <w:r w:rsidR="00D913C1">
        <w:rPr>
          <w:b/>
          <w:u w:val="single"/>
        </w:rPr>
        <w:t>unique</w:t>
      </w:r>
    </w:p>
    <w:p w14:paraId="5BEDC668" w14:textId="77777777" w:rsidR="00D7097F" w:rsidRDefault="00D913C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D7097F" w14:paraId="74DAB7FC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E179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40FFD8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147ECC6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73B45A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1605F0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12F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4525172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F6416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371D0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4F005D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2A0A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CDCCA4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D48277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41E9968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C6B2EB6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1C17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3BB92EF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4B8DF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F91836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215AD2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EBAE3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A886E3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EF931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8E0C5E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F88F15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A0706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5A052B4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5B544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BC4AA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5D7B7C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9F56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72B5C49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24466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52B368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6469FE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B131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7BBFBD49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CD872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C6400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931F1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1D7BD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23EA6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E527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3677E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A31B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6E98D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EA0B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785A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2FC8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285570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6275B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4BBB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26560F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9B00D4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72350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E68C63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048874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1DD166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2C08DF4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FB5E8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73662ED1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1EF69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E709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77613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DA46B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D6AC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A47DD2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7BBA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AFB3B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8D87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9A29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3BAC3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B036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0CDD06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775333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12AC9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AF8F22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39BA0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1FA3DACC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0D75A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66CA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746E7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BF9C4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DA6A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3707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2011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5AB6B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2033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5204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85AF3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9F32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6BBF2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902FB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83CB2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14CC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E3882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EBEE3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E223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13BCA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39F5E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9BED4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EA53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80CB2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F52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143CD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7018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659F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B080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51845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4ECA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B948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1EAB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2F0B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40C361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B6E5DA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0D71C6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833F4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D1F98D4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36D78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F740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61A6D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4A57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1366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5C0BE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1B50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A76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37C05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DA75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E96CB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FC8DD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B018B" w14:textId="77777777" w:rsidR="00D7097F" w:rsidRDefault="00D7097F">
            <w:pPr>
              <w:rPr>
                <w:outline/>
              </w:rPr>
            </w:pPr>
          </w:p>
        </w:tc>
      </w:tr>
      <w:tr w:rsidR="00D7097F" w14:paraId="2273FA0B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176A166E" w14:textId="77777777" w:rsidR="00D7097F" w:rsidRDefault="00D7097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5BEB4078" w14:textId="77777777" w:rsidR="00D7097F" w:rsidRDefault="00D7097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6B151282" w14:textId="77777777" w:rsidR="00D7097F" w:rsidRDefault="00D7097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64C325D" w14:textId="77777777" w:rsidR="00D7097F" w:rsidRDefault="00D7097F"/>
    <w:p w14:paraId="443506BB" w14:textId="77777777" w:rsidR="00D7097F" w:rsidRDefault="00D913C1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15011D2" w14:textId="77777777" w:rsidR="00D7097F" w:rsidRDefault="00D7097F">
      <w:pPr>
        <w:pStyle w:val="Paragraphe"/>
        <w:keepNext/>
        <w:keepLines/>
        <w:ind w:left="-284"/>
        <w:rPr>
          <w:b/>
          <w:u w:val="single"/>
        </w:rPr>
      </w:pPr>
    </w:p>
    <w:p w14:paraId="37C86F9E" w14:textId="13930318" w:rsidR="00D7097F" w:rsidRDefault="00630D8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solidaire à comptes séparés</w:t>
      </w:r>
    </w:p>
    <w:p w14:paraId="1F6EE16F" w14:textId="77777777" w:rsidR="00D7097F" w:rsidRDefault="00D913C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7E16A8C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BCB1B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9E7A546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6BC3A5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D059A3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564C6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7BD47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36577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69D565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45B35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F96D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EB5CD0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5454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3425F9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2E88E4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24ECF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5A31E7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DD47C3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BAD502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2F9DB0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831B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587D1D4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89B3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B7BDD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E8ADC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55AA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F680DB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5E3944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6BC3D5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31448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491B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FA93834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E1DE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2ECA5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57087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7ECF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B9FAB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3D459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8BE22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601F6C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0A36D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7E61EE2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3BA2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E78F8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7B32C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57ADE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B70D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8CBF4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9335C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81E5A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5549B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FA7E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E6E45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D2A0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538A70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F2B17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9021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6475A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CB3879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66420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0111A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E0E926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133A6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32860F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65520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007764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518F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F76E2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49EB8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DD11E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03A00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1E3A33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ABAFB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7FC1C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3932F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5723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AA5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12E2E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39841F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5B3B1F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1D17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A0F41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EE3B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BCE8C0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BEFE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F2B4146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73E4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07A8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D4C37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5ADDA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F554F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C840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6AA22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DACBE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CCC5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D464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2B3FC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395C3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93EEB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3AC8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2758B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83F0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9CEEC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109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610E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65051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81A4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8B6F8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4295E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7D0B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29F0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F02F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5B98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0091D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E88C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5099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2241B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3F61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F931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B162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AF7D1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DD92B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851A7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10EF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B73E79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34B4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0F09DEE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E771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05A41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7589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2A0B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0A4F0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86B6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23A35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3D4DB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DC3A6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B96D1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9AE5F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3F743F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68E0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6DA12D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88F43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0D795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4F58B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C29BC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6711EAEB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4CE9B43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56E1C4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C3FA0A4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028D0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42906E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B283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276905A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30B9B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4E268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716CB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FB82A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FCFD7E5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9A51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439E2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8B19C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9859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FB9B69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29F4D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4785DC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EF38B6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C898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A82712D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3CB71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48F53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1D80AE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38D5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768C2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1EB78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18BF8E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AEC68D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2773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C84BE59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871F5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C94F1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278706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7EFC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4A90E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4B005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CEFAC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8B7C7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7BEDE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62F81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D421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21D66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2BA7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B2ACE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A0D89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A1E0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22684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0759A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06A6F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4143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D5CD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48F5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FE2C01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EADE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5F3C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F93EB5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DE917C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7574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E1359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75C6B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F9C655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BD5B4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42A86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2425EB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8654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923A9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DFB9D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E8F29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AED53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3629FE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F5EA1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222EA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647C4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00B82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A5ED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8A153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5DE98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783E2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6CB4D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561E42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9D24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8E660F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9AEEB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7C5D35A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4A05D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CF541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D9AC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B3FD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1BCC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814B7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386BC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8B3B1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67732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B921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46AA7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05E92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CE3B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D9485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B931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9EC50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F9C26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A31AD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48AF5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7CBB7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1542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75EFF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8315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D5AEB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9DCB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A5043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9F5F8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20F5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2E9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6FDE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C5C0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6628B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4B4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C3E1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340D8F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233D3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7F17F5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F043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DA76F3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D05DA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9A605BF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3732B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A0CD5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F2C4C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729F1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4D14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0C341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36B7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7104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A9866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9535B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3A9E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2E6FE1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F644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0ED80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62158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CE19F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76A2BE2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66DB07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625AEFA6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361FDBA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5A8A13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13DF374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0B18AA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922AB6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3AE3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141E2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A0D6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535CF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D0E9C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174E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3374FB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F9E44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B6D4C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02FFF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A9213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6C71F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65C8D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A215E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848674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6DED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044A054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C7884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C352B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58AAB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AF0F3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2E7BD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F6DD3C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361AF3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748749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F4E3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4D3EF9C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C201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880C3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7983B2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AE89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FDBAF2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DB7C1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433F05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2F0C45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22499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C6F154E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1222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D93E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4109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1562E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7F88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53D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FD6BD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1F12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7AC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69A27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89CA2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1D12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676478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861E3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412C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50FC6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ACA84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A99A1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A8A608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9A680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3A4227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B3E6D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422E6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F9FFC0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D551A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AA32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61747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BD794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E3862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9E06FF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7F18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CA025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C87AC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1A0B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49D20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0A50F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D032E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8DF11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0980D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8A19D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ED50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9FD538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B5490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BE5F37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578F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1AD0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AF9E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6C721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60F49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93BC0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A0AE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94E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2A4A0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6703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ECE4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F41C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EB044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100E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0E13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0DF2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26C2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F655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44C4E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437C9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0F3AB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4C6F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5D4B7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263F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5DD4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9B1C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9D86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48D86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A22D9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BB318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68BD3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2F12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DB774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C420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607984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79D46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AD67CD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FFC8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F6680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693EA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C9526E4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01E8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48D5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3DCF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610C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2B6FC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6C7E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49B0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0ACE4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97A0C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FFD43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7D780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77399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E9E2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E82150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5522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F14A86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68D1DA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69BC1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5F6D862E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00B71E0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7C18E6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7817471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C5CD72A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58A476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06EB9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89214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CD835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234255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9BCBC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E367A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0D6FE1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89D3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7AD15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EA4A76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91F3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23D214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E32E2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2D370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78E3A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B6625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8E8C0E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3D81C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A8DF6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AA9FE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5A6AB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BD12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181432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FAB2C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092B7A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8F65A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63CE42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0AB15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4267B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53F29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9C03B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74673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C898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E85273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79413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1A76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3D91A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09A90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A5767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BD6FD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7789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E4E44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15590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04F2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DCCDD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D1E2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FDBF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AD54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8C209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CA9ED7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3C661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262F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6F3F1E8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609A3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AF3F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C1CEE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CF0CA1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8499B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FC382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C0EB9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61AA65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6D4B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068C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49F1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B65F4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712FE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46CC53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197E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22082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9F111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605C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D03C3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A26B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F6D12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36F6F1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7D583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5AF530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24F0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34C6B0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0525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17CE4DC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64B6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C19E4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E225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C9E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0F394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15AF6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F64B3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AF9C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016A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5A906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62D42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71A50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D3B9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8A09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923B9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05BB9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F9991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730B6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8642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77E75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F1E7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4BA2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AC73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DDBF5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020ED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0075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971B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0735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773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48F7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5D96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6DED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4934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1C19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3AF5D1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B326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4D58A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A893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93259C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9358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4BBFC72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D060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216B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31B66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2F24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97F3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73CD1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90AB3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0593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0427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6AF42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25093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7DF00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4948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2032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AC03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10309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C951A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98B55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0CF1B3BF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46FB18C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2F89672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5460E11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B967B0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054625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F37F7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D6CB5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E6A3A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464F1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15FEB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4EA1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9717FA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7F8F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6A4F53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0E424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CB90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780C27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1B0AC1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C6C0E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67A46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549DB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834494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EC1F1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72217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375D1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EB4F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D5DA36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C5184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E6067A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3CA26E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F7E46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602383C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34101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5A285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AA402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429C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F7799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A45BB4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02F1E2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B617F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F359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2AC1B1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992E1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8AA45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CF71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44B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80D1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4B95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C4A7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498FC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1D175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1617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8B16D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F7F79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E2529D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884D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EC9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52465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E62ED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635BA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CC0BE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5A5AB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57339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03A6A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313E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041F59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777C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F0CC1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D1622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AFFC1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66CA7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72BF81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29842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BF2F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8CF8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38FF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AB68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E2BA9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1CA6D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5DA271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04CD3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F41C7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009F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33B94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1B3EB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9425271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618F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DCEB8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45142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2302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1BE73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1048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96FAE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23EC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4209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73C7C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C3C0F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CE62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A6A19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931C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C53F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1E95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69BB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4340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0F66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E734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E3E83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4F54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689A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F7F8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1357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0652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9A60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6ADC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A579B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3C3C9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EE8E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D816C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EF4C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6B3C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4B3940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C205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15FF31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CC8E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BA541E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4243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301479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E29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D10DB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07BF0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386D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CD87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E4E41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103C3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E425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81D5B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F07D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FD6F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DA295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A2E0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E9C08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DDEF9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63D684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CD6E9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5CED2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22EE0304" w14:textId="77777777" w:rsidR="00D7097F" w:rsidRDefault="00D7097F">
      <w:pPr>
        <w:rPr>
          <w:sz w:val="16"/>
        </w:rPr>
      </w:pPr>
    </w:p>
    <w:p w14:paraId="1FF66295" w14:textId="77777777" w:rsidR="00D7097F" w:rsidRDefault="00D7097F"/>
    <w:p w14:paraId="4A30B576" w14:textId="77777777" w:rsidR="00D7097F" w:rsidRDefault="00D913C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AE46B5" w14:textId="79DD35FD" w:rsidR="00D7097F" w:rsidRDefault="00630D8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conjoint</w:t>
      </w:r>
    </w:p>
    <w:p w14:paraId="3DDB7B99" w14:textId="77777777" w:rsidR="00D7097F" w:rsidRDefault="00D913C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4FE2A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282181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86C8C07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44A7B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B886CD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8644B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B080F5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F40EF5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2AD70A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ABDBC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C3E4D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52E240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29154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2244F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68477A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EDFC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3F28C5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AFE0F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FB1793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803935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EFAD9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FE45FB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8B6B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C7408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9CFE4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987E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620052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571BD3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7740AD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41B45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6E435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C1A132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5EBC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7FDBA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FA8C2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4BEE5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D041F6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235A6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3DC48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0BF599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3BF6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F7272A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578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B7E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DE11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492D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6932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B92E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378E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67675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F475E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5D18E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924AC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AEEA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B3933A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24083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5CE2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74C53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A79B9C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DC40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7B1E7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F1A85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792815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5C27E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D9F8B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7266481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EAB0A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8715C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5B9F2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F675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0324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A95B4B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202A8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0B84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D519B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47BC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29FFB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43E61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2DF260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2252AB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8D617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7E19B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1F0F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39A297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3735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ECB8194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36E9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A7B79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3A5C7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FA27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D5FD3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6069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B9156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77AB1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ECAAC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5FE74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37C8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1F94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8C054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B3964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9872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7F33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E440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8B43F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BC4AC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8D96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D471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1493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64A8F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B33FC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A2C8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DF9AD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44FB9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74612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C0608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43CD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2E57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EB19D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4AC9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BA51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8943EB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4C1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EDFB4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B2CD8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BDFDAF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371A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EFC70B5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7C855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13BC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32BA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1BA9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3FBD3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4A180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87E4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52685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797D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BFB62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BB60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E60D39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27E9A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54760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E0543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A0B2F3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7A20745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1C932F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5E5CFD78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0F02427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074BA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9363FF3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3FFE0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028C7B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BBBD5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15BCB9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99D861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2E095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0F2B6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82760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2F77789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B1A0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56186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54C39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4993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3BEA10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33492B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2EE269D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D157C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4D066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DFC4B01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D6432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DBD8B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CD5EFB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65B25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4786AC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AA562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5B2864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2383C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591E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406808A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7E03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5B14C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19FD1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826F8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0FC5D3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C90C70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930D67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CF7A3B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2FE9F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82EF135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E8679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DB679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230F1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068E0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407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273CD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5682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DBA27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F43BA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A1EE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532D0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F337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9FD21C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4C68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5282D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71773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B4C1C6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51884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9E657A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BE44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5E00A8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F8E0A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E9659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1EA4B9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62802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B16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01179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F350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5E6B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53DEA6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91540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50921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0058A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5543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0A66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FCE3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2AD5B2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504A1B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2F36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95220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2C24C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A7DE49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BCED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40188DF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ECCE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95FB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CA336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23695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8CDD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17D9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F8EB2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61A17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7B2C1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839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B5768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8FF34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5B2E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5D31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37E6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8DE78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F94E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4011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EDA71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30BE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F7F3A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4C36D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E0039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F752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12FF5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DB28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BF5C9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4F73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0473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D4AF1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4F049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70D8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2A80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2901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5C91B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B878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1FD91E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231B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4B4BF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AADC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289B82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E28E4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78777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8C8D0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0B8CE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2A47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FD26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C7DA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23A16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F2EB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401D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B2FFD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B0D44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7B5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0CF10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29FC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6D723F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68ADD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5E32C9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72C182E3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15DBF53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4C73E1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AA4F8E6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5ED90E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2D4F4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5ADA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27F4D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8CA589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B66F3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55F642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B4F8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FA1546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2FB1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BA9E7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22C4B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91E2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BC08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2AF299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4DC4AB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25945A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5EACA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311F64E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22E9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5CF61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B4480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17F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110FED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0E2E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195E5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C7AF9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0FF7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A412B4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6E59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60391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D9565C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B33AE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E69A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CDE59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4ECDAD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0FF02B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6DF85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0DD811F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AF2F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B9105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B42A0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BD1B5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CEDFC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6BA2D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5312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EF528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CD60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EAFE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4332D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01A93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C641E1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DA41E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1F542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EBFABE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5C77D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173EE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0D6094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2DCA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CE7E1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C9C3DC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27DA6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0F3190E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15144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B82B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66FEE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4E3CA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7AF21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A576FB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D237E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B66B2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39D51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1B5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99E00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3568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E0839C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5EB329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FC1D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311B3D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5CA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3ED9E9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0055B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6E55AA4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D34DD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5F4D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2A8A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2218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0AEB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E780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36AC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7F5E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4C42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F3E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32672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AC13A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7A57B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83D8E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25E6F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19ACA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015B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15DB1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8320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E46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3AD58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1FA01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4DAE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1B3A2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93000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74CAC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953E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99920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500E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803AE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6108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85CE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5D27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C127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78A156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EA29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B591FD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EBB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0DDE40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6324E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18B4C4B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FAB0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5928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7F2AA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93E48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B371D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23A25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18D8B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40071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5D69F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B78D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BBBC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E4C3C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5306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5E0894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811AB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2EA86D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A44C8E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BAF4B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11FED850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1D44DA1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8BD2A0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C028539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7BD893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29B277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6F948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4A1AF4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9CECF8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FD1F0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09F802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4663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863890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8CAA7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7521D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BE7C9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03621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6D68F4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4373E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6C342D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05707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2687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F26491E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D0130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76318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D03B8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C1AC1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1F492A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AADA6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B894AB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8759DC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C8048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E633093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4B365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70979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B7628D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33C9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4B94E9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408B3C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E5804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9799A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0970D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8399196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92FFE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704E0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6D7D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7BB66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119C1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9DA5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E1F69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BEAE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4644B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C7462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DAEA9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663A9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E33C68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910B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6268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45B690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2D0C9E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21CD6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0D18FD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287A6B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9126C48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98D21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DF6A6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C016608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4035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F20B6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AC81F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023A1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7A828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ED7105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15A4B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5C901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0FAD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84979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B9164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97D2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9854AA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8DF1F6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3EFD5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989B05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F1395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1D91EFC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C3CDC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CBA9A65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C1F0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9257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5ED2B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C7A9A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C525F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4F5A7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4D5A5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0C6A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20D95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3ECA0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DA40B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F0BC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83857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A475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3BF08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887F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D5363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CF4B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9578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32689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E35E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BA92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B44E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3FD2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8CDB9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D120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E5FB5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E963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A84A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4D8B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F83CA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3C2A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414EF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F2C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5445D2C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A74D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4F3CC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6CC6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BE4E03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B3F6E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1306BB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F60A7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FCBC4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D0582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D2679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DE12F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8B07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A489F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4E876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AD41C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C0399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6E43B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7280EC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CDA7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BF33F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7A7C8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4089CF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97A799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83342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2DE34044" w14:textId="77777777" w:rsidR="00D7097F" w:rsidRDefault="00D7097F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7097F" w14:paraId="1866BAC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2252B4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6FADE18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127369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106EF6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17BE9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1F80C2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3F66DA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D9C92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91FA6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1C18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D22F1D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6647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CB022F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2D540E4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3FBBC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E1271A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49F7A7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52952A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F725B6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B4BC8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CB1F8EA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A6E9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53BC79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ED66D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2A4CF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ED7C7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04819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ECBB3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0F4705C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37206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4E40F5A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2DBF0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06F08B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A7142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B456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B790E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E37F7D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2B4134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78EB9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21728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C33D5F2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A39F9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2D8B3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429B7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5300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3486D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2614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E0673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E4D8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652F3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D1FC0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BE22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4D147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17D7D3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BFA06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788446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7765F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4BBEB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79B7F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948E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719549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CF31F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4D856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54DDD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CF8FD9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CE2C4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85A5B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32417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06DEC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9D62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EB76ED" w14:textId="77777777" w:rsidR="00D7097F" w:rsidRDefault="00D913C1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3E34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82E3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6D547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4EC46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D2905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F763E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5C0145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E1C56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717B2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E8ED0C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D1A7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36E703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281F2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E4081E0" w14:textId="77777777" w:rsidR="00D7097F" w:rsidRDefault="00D913C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C32C4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8607E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E991D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CC1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D697F7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90B7F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EE8BB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73F26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2664D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F700F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EBF4E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1FAD4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46F80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A4F0D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B9387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7C91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AADA2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80506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9A57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12943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CD950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DB994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93B0A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EBCBA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F1BF1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C5F8C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2A4C4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BE535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90B03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C3EB0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1BE08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81805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259FF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77597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6AFEDB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6C60A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3C51EE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FE9F2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47BF26C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310D7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DD7F7E" w14:textId="77777777" w:rsidR="00D7097F" w:rsidRDefault="00D913C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70DDA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F3A06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5CDE91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32A09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004813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D9F29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3B93A4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9BFB28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FEFBAE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0A2D5D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7AF2AB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0BC7890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A22A1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DA3CF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3F3AD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3C0494F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2C905F5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F672EE" w14:textId="77777777" w:rsidR="00D7097F" w:rsidRDefault="00D7097F">
            <w:pPr>
              <w:keepNext/>
              <w:keepLines/>
              <w:snapToGrid w:val="0"/>
            </w:pPr>
          </w:p>
        </w:tc>
      </w:tr>
    </w:tbl>
    <w:p w14:paraId="1062268B" w14:textId="77777777" w:rsidR="00D7097F" w:rsidRDefault="00D7097F">
      <w:pPr>
        <w:rPr>
          <w:sz w:val="16"/>
        </w:rPr>
      </w:pPr>
    </w:p>
    <w:p w14:paraId="206D5320" w14:textId="77777777" w:rsidR="00D7097F" w:rsidRDefault="00D7097F"/>
    <w:p w14:paraId="1D1AC80C" w14:textId="77777777" w:rsidR="00D7097F" w:rsidRDefault="00D913C1">
      <w:r>
        <w:t xml:space="preserve">Toutefois, le maître d'ouvrage se libérera des sommes dues aux sous-traitants payés directement </w:t>
      </w:r>
      <w:r>
        <w:lastRenderedPageBreak/>
        <w:t>en en faisant porter les montants au crédit des comptes désignés dans les annexes, les avenants ou les actes spéciaux.</w:t>
      </w:r>
    </w:p>
    <w:p w14:paraId="27792A89" w14:textId="4541BBA1" w:rsidR="00D7097F" w:rsidRDefault="00630D83">
      <w:pPr>
        <w:pStyle w:val="Paragraphe"/>
        <w:keepNext/>
        <w:spacing w:before="24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u w:val="single"/>
        </w:rPr>
        <w:t>Entreprise</w:t>
      </w:r>
      <w:proofErr w:type="gramEnd"/>
      <w:r w:rsidR="00D913C1">
        <w:rPr>
          <w:b/>
          <w:u w:val="single"/>
        </w:rPr>
        <w:t xml:space="preserve"> unique</w:t>
      </w:r>
    </w:p>
    <w:p w14:paraId="6E6189C1" w14:textId="77777777" w:rsidR="00D7097F" w:rsidRDefault="00D913C1">
      <w:pPr>
        <w:keepNext/>
        <w:spacing w:before="120"/>
      </w:pPr>
      <w:r>
        <w:t>Le titulaire désigné ci-devant :</w:t>
      </w:r>
    </w:p>
    <w:p w14:paraId="2EEEB5F6" w14:textId="13131D49" w:rsidR="00D7097F" w:rsidRDefault="00630D83">
      <w:pPr>
        <w:pStyle w:val="Paragraphe"/>
        <w:keepNext/>
      </w:pPr>
      <w:r>
        <w:rPr>
          <w:rFonts w:ascii="Wingdings" w:hAnsi="Wingdings"/>
          <w:sz w:val="36"/>
        </w:rPr>
        <w:t>q</w:t>
      </w:r>
      <w:r w:rsidR="00D913C1">
        <w:t xml:space="preserve"> </w:t>
      </w:r>
      <w:r w:rsidR="00D913C1">
        <w:rPr>
          <w:b/>
          <w:u w:val="single"/>
        </w:rPr>
        <w:t>refuse</w:t>
      </w:r>
      <w:r w:rsidR="00D913C1">
        <w:t xml:space="preserve"> de percevoir l'avance prévue à l'article 5-2 du CCAP.</w:t>
      </w:r>
    </w:p>
    <w:p w14:paraId="16C77A28" w14:textId="08425F26" w:rsidR="00D7097F" w:rsidRDefault="00630D83">
      <w:pPr>
        <w:pStyle w:val="Paragraphe"/>
      </w:pPr>
      <w:r>
        <w:rPr>
          <w:rFonts w:ascii="Wingdings" w:hAnsi="Wingdings"/>
          <w:sz w:val="36"/>
        </w:rPr>
        <w:t>q</w:t>
      </w:r>
      <w:r w:rsidR="00D913C1">
        <w:t xml:space="preserve"> </w:t>
      </w:r>
      <w:r w:rsidR="00D913C1">
        <w:rPr>
          <w:b/>
          <w:u w:val="single"/>
        </w:rPr>
        <w:t>ne refuse pas</w:t>
      </w:r>
      <w:r w:rsidR="00D913C1">
        <w:t xml:space="preserve"> de percevoir l'avance prévue à l'article 5-2 du CCAP.</w:t>
      </w:r>
    </w:p>
    <w:p w14:paraId="7DA6178F" w14:textId="77777777" w:rsidR="00D7097F" w:rsidRDefault="00D7097F">
      <w:pPr>
        <w:pStyle w:val="Paragraphe"/>
        <w:keepNext/>
        <w:spacing w:before="240"/>
        <w:ind w:left="-284"/>
        <w:rPr>
          <w:b/>
          <w:u w:val="single"/>
        </w:rPr>
      </w:pPr>
    </w:p>
    <w:p w14:paraId="67E2D0A4" w14:textId="5281EC1F" w:rsidR="00D7097F" w:rsidRDefault="00630D83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D7097F" w14:paraId="61FC5F8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36B21FC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4003846F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D7097F" w14:paraId="7B52031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E9A9A4" w14:textId="77777777" w:rsidR="00D7097F" w:rsidRDefault="00D913C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1DCC21" w14:textId="25BE58A4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2CAF69" w14:textId="0BC65671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007B77B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4C9EA9" w14:textId="77777777" w:rsidR="00D7097F" w:rsidRDefault="00D913C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6F7A0E" w14:textId="56EFAFCF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AA61ED" w14:textId="2F1D4441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211BC4D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BACB7A6" w14:textId="77777777" w:rsidR="00D7097F" w:rsidRDefault="00D913C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0E11B2" w14:textId="478C7800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C9C1C7" w14:textId="1F451156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41603D6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5C1665" w14:textId="77777777" w:rsidR="00D7097F" w:rsidRDefault="00D913C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D3FECE" w14:textId="3EFECD27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E2DDB5" w14:textId="7B736502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505BC85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213BD1" w14:textId="77777777" w:rsidR="00D7097F" w:rsidRDefault="00D913C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0083C3" w14:textId="3B391998" w:rsidR="00D7097F" w:rsidRDefault="006E70C2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CBAA93" w14:textId="642D518C" w:rsidR="00D7097F" w:rsidRDefault="006E70C2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</w:tbl>
    <w:p w14:paraId="6C213354" w14:textId="7DB0F0AC" w:rsidR="00D7097F" w:rsidRDefault="00630D83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</w:rPr>
        <w:t>q</w:t>
      </w:r>
      <w:r w:rsidR="00D913C1">
        <w:t xml:space="preserve">  </w:t>
      </w:r>
      <w:r w:rsidR="00D913C1">
        <w:rPr>
          <w:b/>
          <w:u w:val="single"/>
        </w:rPr>
        <w:t>Groupement</w:t>
      </w:r>
      <w:proofErr w:type="gramEnd"/>
      <w:r w:rsidR="00D913C1">
        <w:rPr>
          <w:b/>
          <w:u w:val="single"/>
        </w:rPr>
        <w:t xml:space="preserve">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D7097F" w14:paraId="4831561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0BAFE2C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0B5C41D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D7097F" w14:paraId="4E82F40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C17E9D" w14:textId="77777777" w:rsidR="00D7097F" w:rsidRDefault="00D913C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230BFA" w14:textId="0C2229F7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8F3F79" w14:textId="079D12F8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1AB6FD1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D78556" w14:textId="77777777" w:rsidR="00D7097F" w:rsidRDefault="00D913C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22E5D8" w14:textId="319C637D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D872BF" w14:textId="4112C491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6818251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17AD1F" w14:textId="77777777" w:rsidR="00D7097F" w:rsidRDefault="00D913C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C597BB2" w14:textId="6BF2E065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EB11D7" w14:textId="4543B6B5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75F0DD7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53E835" w14:textId="77777777" w:rsidR="00D7097F" w:rsidRDefault="00D913C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FFEE9B" w14:textId="4E15EFF2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717060" w14:textId="0E443521" w:rsidR="00D7097F" w:rsidRDefault="006E70C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  <w:tr w:rsidR="00D7097F" w14:paraId="54319C5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6D0479" w14:textId="77777777" w:rsidR="00D7097F" w:rsidRDefault="00D913C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5156EB" w14:textId="1A64F1FC" w:rsidR="00D7097F" w:rsidRDefault="006E70C2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8061B8" w14:textId="2C20ED76" w:rsidR="00D7097F" w:rsidRDefault="006E70C2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D913C1">
              <w:t xml:space="preserve"> ne refusent pas de la percevoir</w:t>
            </w:r>
          </w:p>
        </w:tc>
      </w:tr>
    </w:tbl>
    <w:p w14:paraId="0E47C745" w14:textId="77777777" w:rsidR="00D7097F" w:rsidRDefault="00D913C1">
      <w:pPr>
        <w:pStyle w:val="Titre1"/>
      </w:pPr>
      <w:r>
        <w:t>ARTICLE 5. INSERTION PROFESSIONNELLE DES PUBLICS EN DIFFICULTE</w:t>
      </w:r>
    </w:p>
    <w:p w14:paraId="72B459BC" w14:textId="77777777" w:rsidR="00D7097F" w:rsidRDefault="00D913C1">
      <w:r>
        <w:t>Après avoir pris connaissance du cahier des clauses administratives particulières et notamment des articles N° 1-6.5 et N°11 relatifs à l’action obligatoire d’insertion,</w:t>
      </w:r>
    </w:p>
    <w:p w14:paraId="0BE37FEE" w14:textId="11CC7912" w:rsidR="00D7097F" w:rsidRDefault="00630D83">
      <w:pPr>
        <w:pStyle w:val="Paragraphe"/>
        <w:ind w:left="567" w:hanging="567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u w:val="single"/>
        </w:rPr>
        <w:t>m'engage</w:t>
      </w:r>
      <w:proofErr w:type="gramEnd"/>
      <w:r w:rsidR="00D913C1">
        <w:t xml:space="preserve"> sans réserve, à :</w:t>
      </w:r>
    </w:p>
    <w:p w14:paraId="31AF800A" w14:textId="77777777" w:rsidR="00D7097F" w:rsidRDefault="00D913C1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34CFCA6A" w14:textId="77777777" w:rsidR="00D7097F" w:rsidRDefault="00D913C1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229502A0" w14:textId="77777777" w:rsidR="00D7097F" w:rsidRDefault="00D913C1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lastRenderedPageBreak/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49927DDB" w14:textId="2A187345" w:rsidR="00D7097F" w:rsidRDefault="00630D83">
      <w:pPr>
        <w:tabs>
          <w:tab w:val="left" w:pos="-3828"/>
        </w:tabs>
        <w:spacing w:before="120" w:after="120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u w:val="single"/>
        </w:rPr>
        <w:t>nous</w:t>
      </w:r>
      <w:proofErr w:type="gramEnd"/>
      <w:r w:rsidR="00D913C1">
        <w:rPr>
          <w:b/>
          <w:u w:val="single"/>
        </w:rPr>
        <w:t xml:space="preserve"> engageons</w:t>
      </w:r>
      <w:r w:rsidR="00D913C1">
        <w:t xml:space="preserve"> sans réserve, en tant que cotraitants </w:t>
      </w:r>
      <w:r w:rsidR="00D913C1">
        <w:rPr>
          <w:b/>
        </w:rPr>
        <w:t>groupés solidaires</w:t>
      </w:r>
      <w:r w:rsidR="00D913C1">
        <w:t>, représentés par :</w:t>
      </w:r>
    </w:p>
    <w:p w14:paraId="13F30A36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DDB7050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709DD5" w14:textId="77777777" w:rsidR="00D7097F" w:rsidRDefault="00D913C1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7963B616" w14:textId="77777777" w:rsidR="00D7097F" w:rsidRDefault="00D913C1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14D75AA" w14:textId="77777777" w:rsidR="00D7097F" w:rsidRDefault="00D913C1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13A79E0D" w14:textId="77777777" w:rsidR="00D7097F" w:rsidRDefault="00D913C1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20672168" w14:textId="27F85B5B" w:rsidR="00D7097F" w:rsidRDefault="00630D83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</w:rPr>
        <w:t>q</w:t>
      </w:r>
      <w:r w:rsidR="00D913C1">
        <w:rPr>
          <w:sz w:val="36"/>
        </w:rPr>
        <w:t xml:space="preserve">  </w:t>
      </w:r>
      <w:r w:rsidR="00D913C1">
        <w:rPr>
          <w:b/>
          <w:u w:val="single"/>
        </w:rPr>
        <w:t>nous</w:t>
      </w:r>
      <w:proofErr w:type="gramEnd"/>
      <w:r w:rsidR="00D913C1">
        <w:rPr>
          <w:b/>
          <w:u w:val="single"/>
        </w:rPr>
        <w:t xml:space="preserve"> engageons</w:t>
      </w:r>
      <w:r w:rsidR="00D913C1">
        <w:t xml:space="preserve"> sans réserve, en tant que cotraitants </w:t>
      </w:r>
      <w:r w:rsidR="00D913C1">
        <w:rPr>
          <w:b/>
        </w:rPr>
        <w:t>groupés conjoints</w:t>
      </w:r>
      <w:r w:rsidR="00D913C1">
        <w:t>, représentés par :</w:t>
      </w:r>
    </w:p>
    <w:p w14:paraId="2F79591A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D5C131F" w14:textId="77777777" w:rsidR="00D7097F" w:rsidRDefault="00D709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0567832" w14:textId="77777777" w:rsidR="00D7097F" w:rsidRDefault="00D913C1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004DF5ED" w14:textId="77777777" w:rsidR="00D7097F" w:rsidRDefault="00D913C1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49E03DD1" w14:textId="77777777" w:rsidR="00D7097F" w:rsidRDefault="00D913C1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AB06806" w14:textId="064283F7" w:rsidR="00D7097F" w:rsidRDefault="00D913C1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40CD41C5" w14:textId="1D60EE65" w:rsidR="006E70C2" w:rsidRDefault="006E70C2" w:rsidP="006E70C2">
      <w:pPr>
        <w:tabs>
          <w:tab w:val="left" w:pos="0"/>
        </w:tabs>
        <w:spacing w:before="120"/>
      </w:pPr>
    </w:p>
    <w:p w14:paraId="2AA66BA3" w14:textId="77777777" w:rsidR="006E70C2" w:rsidRDefault="006E70C2" w:rsidP="006E70C2">
      <w:pPr>
        <w:tabs>
          <w:tab w:val="left" w:pos="0"/>
        </w:tabs>
        <w:spacing w:before="120"/>
      </w:pPr>
    </w:p>
    <w:p w14:paraId="1C938207" w14:textId="77777777" w:rsidR="00D7097F" w:rsidRDefault="00D7097F">
      <w:pPr>
        <w:spacing w:before="360"/>
        <w:rPr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D7097F" w14:paraId="4FCFF28C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F003D5" w14:textId="77777777" w:rsidR="00D7097F" w:rsidRDefault="00D913C1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D7097F" w14:paraId="2C9907F2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98BB79" w14:textId="77777777" w:rsidR="00D7097F" w:rsidRDefault="00D913C1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D1043" w14:textId="77777777" w:rsidR="00D7097F" w:rsidRDefault="00D7097F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45A532" w14:textId="77777777" w:rsidR="00D7097F" w:rsidRDefault="00D913C1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DF3440" w14:textId="77777777" w:rsidR="00D7097F" w:rsidRDefault="00D7097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E440DD" w14:textId="77777777" w:rsidR="00D7097F" w:rsidRDefault="00D7097F">
            <w:pPr>
              <w:keepNext/>
              <w:snapToGrid w:val="0"/>
            </w:pPr>
          </w:p>
        </w:tc>
      </w:tr>
      <w:tr w:rsidR="00D7097F" w14:paraId="0DD68C0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2A876" w14:textId="77777777" w:rsidR="00D7097F" w:rsidRDefault="00D7097F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7D955D4D" w14:textId="77777777" w:rsidR="00D7097F" w:rsidRDefault="00D7097F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66295A24" w14:textId="77777777" w:rsidR="00D7097F" w:rsidRDefault="00D7097F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B740AFE" w14:textId="77777777" w:rsidR="00D7097F" w:rsidRDefault="00D7097F">
            <w:pPr>
              <w:keepNext/>
              <w:snapToGrid w:val="0"/>
            </w:pPr>
          </w:p>
        </w:tc>
      </w:tr>
      <w:tr w:rsidR="00D7097F" w14:paraId="45168EC1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C72655" w14:textId="77777777" w:rsidR="00D7097F" w:rsidRDefault="00D913C1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7097F" w14:paraId="69A982A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6F4FF8" w14:textId="77777777" w:rsidR="00D7097F" w:rsidRDefault="00D7097F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5B8602" w14:textId="77777777" w:rsidR="00D7097F" w:rsidRDefault="00D7097F">
            <w:pPr>
              <w:keepNext/>
              <w:snapToGrid w:val="0"/>
            </w:pPr>
          </w:p>
          <w:p w14:paraId="0C30B4F3" w14:textId="77777777" w:rsidR="00D7097F" w:rsidRDefault="00D7097F">
            <w:pPr>
              <w:keepNext/>
            </w:pPr>
          </w:p>
          <w:p w14:paraId="439A86ED" w14:textId="77777777" w:rsidR="00D7097F" w:rsidRDefault="00D7097F">
            <w:pPr>
              <w:keepNext/>
            </w:pPr>
          </w:p>
          <w:p w14:paraId="1A3708DC" w14:textId="77777777" w:rsidR="00D7097F" w:rsidRDefault="00D7097F">
            <w:pPr>
              <w:keepNext/>
            </w:pPr>
          </w:p>
          <w:p w14:paraId="4C5B9126" w14:textId="77777777" w:rsidR="00D7097F" w:rsidRDefault="00D7097F">
            <w:pPr>
              <w:keepNext/>
            </w:pPr>
          </w:p>
          <w:p w14:paraId="6FDC459B" w14:textId="77777777" w:rsidR="00D7097F" w:rsidRDefault="00D7097F">
            <w:pPr>
              <w:keepNext/>
            </w:pPr>
          </w:p>
          <w:p w14:paraId="70672D3D" w14:textId="77777777" w:rsidR="00D7097F" w:rsidRDefault="00D7097F">
            <w:pPr>
              <w:keepNext/>
            </w:pPr>
          </w:p>
          <w:p w14:paraId="413F6696" w14:textId="77777777" w:rsidR="00D7097F" w:rsidRDefault="00D7097F">
            <w:pPr>
              <w:keepNext/>
            </w:pPr>
          </w:p>
          <w:p w14:paraId="384F51D9" w14:textId="77777777" w:rsidR="00D7097F" w:rsidRDefault="00D7097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5603C500" w14:textId="77777777" w:rsidR="00D7097F" w:rsidRDefault="00D7097F">
            <w:pPr>
              <w:keepNext/>
              <w:snapToGrid w:val="0"/>
            </w:pPr>
          </w:p>
        </w:tc>
      </w:tr>
      <w:tr w:rsidR="00D7097F" w14:paraId="5DA9B83A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706A2A7" w14:textId="77777777" w:rsidR="00D7097F" w:rsidRDefault="00D7097F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449AB3EA" w14:textId="77777777" w:rsidR="00D7097F" w:rsidRDefault="00D7097F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7DF4EA47" w14:textId="77777777" w:rsidR="00D7097F" w:rsidRDefault="00D7097F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37CC9091" w14:textId="77777777" w:rsidR="00D7097F" w:rsidRDefault="00D7097F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D2DE5F" w14:textId="77777777" w:rsidR="00D7097F" w:rsidRDefault="00D7097F">
            <w:pPr>
              <w:keepNext/>
              <w:snapToGrid w:val="0"/>
            </w:pPr>
          </w:p>
        </w:tc>
      </w:tr>
    </w:tbl>
    <w:p w14:paraId="530D817B" w14:textId="77777777" w:rsidR="00D7097F" w:rsidRDefault="00D7097F">
      <w:pPr>
        <w:rPr>
          <w:sz w:val="16"/>
        </w:rPr>
      </w:pPr>
    </w:p>
    <w:p w14:paraId="482D218D" w14:textId="77777777" w:rsidR="00D7097F" w:rsidRDefault="00D7097F">
      <w:pPr>
        <w:rPr>
          <w:sz w:val="16"/>
        </w:rPr>
      </w:pPr>
    </w:p>
    <w:p w14:paraId="5608089A" w14:textId="77777777" w:rsidR="00D7097F" w:rsidRDefault="00D7097F">
      <w:pPr>
        <w:rPr>
          <w:sz w:val="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D7097F" w14:paraId="400C4123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0D3EDF61" w14:textId="77777777" w:rsidR="00D7097F" w:rsidRDefault="00D913C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D7097F" w14:paraId="763F8A7A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12BBEB2" w14:textId="77777777" w:rsidR="00D7097F" w:rsidRDefault="00D913C1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D7097F" w14:paraId="5046F02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7EB06606" w14:textId="77777777" w:rsidR="00D7097F" w:rsidRDefault="00D913C1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D7097F" w14:paraId="3A68D77C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4C792C97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FB07DD0" w14:textId="77777777" w:rsidR="00D7097F" w:rsidRDefault="00D913C1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0D7700E" w14:textId="77777777" w:rsidR="00D7097F" w:rsidRDefault="00D7097F">
            <w:pPr>
              <w:keepNext/>
              <w:keepLines/>
            </w:pPr>
          </w:p>
          <w:p w14:paraId="33F2743F" w14:textId="77777777" w:rsidR="00D7097F" w:rsidRDefault="00D7097F">
            <w:pPr>
              <w:keepNext/>
              <w:keepLines/>
            </w:pPr>
          </w:p>
          <w:p w14:paraId="77626056" w14:textId="77777777" w:rsidR="00D7097F" w:rsidRDefault="00D7097F">
            <w:pPr>
              <w:keepNext/>
              <w:keepLines/>
            </w:pPr>
          </w:p>
          <w:p w14:paraId="1416C013" w14:textId="77777777" w:rsidR="00D7097F" w:rsidRDefault="00D7097F">
            <w:pPr>
              <w:keepNext/>
              <w:keepLines/>
            </w:pPr>
          </w:p>
          <w:p w14:paraId="47D3640E" w14:textId="77777777" w:rsidR="00D7097F" w:rsidRDefault="00D7097F">
            <w:pPr>
              <w:keepNext/>
              <w:keepLines/>
            </w:pPr>
          </w:p>
          <w:p w14:paraId="13B24E0C" w14:textId="77777777" w:rsidR="00D7097F" w:rsidRDefault="00D7097F">
            <w:pPr>
              <w:keepNext/>
              <w:keepLines/>
            </w:pPr>
          </w:p>
        </w:tc>
      </w:tr>
    </w:tbl>
    <w:p w14:paraId="631F8191" w14:textId="77777777" w:rsidR="00D7097F" w:rsidRDefault="00D7097F">
      <w:pPr>
        <w:rPr>
          <w:sz w:val="2"/>
        </w:rPr>
      </w:pPr>
    </w:p>
    <w:p w14:paraId="4ABA897E" w14:textId="77777777" w:rsidR="00D7097F" w:rsidRDefault="00D7097F">
      <w:pPr>
        <w:rPr>
          <w:sz w:val="2"/>
        </w:rPr>
      </w:pPr>
    </w:p>
    <w:p w14:paraId="71397D3D" w14:textId="77777777" w:rsidR="00D7097F" w:rsidRDefault="00D7097F">
      <w:pPr>
        <w:rPr>
          <w:sz w:val="6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1096"/>
        <w:gridCol w:w="923"/>
        <w:gridCol w:w="3235"/>
        <w:gridCol w:w="219"/>
        <w:gridCol w:w="26"/>
        <w:gridCol w:w="26"/>
      </w:tblGrid>
      <w:tr w:rsidR="00D7097F" w14:paraId="53B0D42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45867E87" w14:textId="77777777" w:rsidR="00D7097F" w:rsidRDefault="00D913C1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D7097F" w14:paraId="447C37FF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C72D6A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1126082A" w14:textId="77777777" w:rsidR="00D7097F" w:rsidRDefault="00D7097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7B13DFC3" w14:textId="77777777" w:rsidR="00D7097F" w:rsidRDefault="00D7097F">
            <w:pPr>
              <w:snapToGrid w:val="0"/>
            </w:pPr>
          </w:p>
        </w:tc>
      </w:tr>
      <w:tr w:rsidR="00D7097F" w14:paraId="3228A2F5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7D0AB9" w14:textId="77777777" w:rsidR="00D7097F" w:rsidRDefault="00D913C1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115A4A" w14:textId="77777777" w:rsidR="00D7097F" w:rsidRDefault="00D7097F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C17EC1" w14:textId="77777777" w:rsidR="00D7097F" w:rsidRDefault="00D7097F">
            <w:pPr>
              <w:keepNext/>
              <w:snapToGrid w:val="0"/>
            </w:pPr>
          </w:p>
        </w:tc>
      </w:tr>
      <w:tr w:rsidR="00D7097F" w14:paraId="0768A0EA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0059C2" w14:textId="77777777" w:rsidR="00D7097F" w:rsidRDefault="00D7097F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14804FA1" w14:textId="77777777" w:rsidR="00D7097F" w:rsidRDefault="00D7097F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197B9966" w14:textId="77777777" w:rsidR="00D7097F" w:rsidRDefault="00D7097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35B8A397" w14:textId="77777777" w:rsidR="00D7097F" w:rsidRDefault="00D7097F">
            <w:pPr>
              <w:snapToGrid w:val="0"/>
            </w:pPr>
          </w:p>
        </w:tc>
      </w:tr>
      <w:tr w:rsidR="00D7097F" w14:paraId="3B48BAC1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F1E84E" w14:textId="77777777" w:rsidR="00D7097F" w:rsidRDefault="00D913C1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69D421" w14:textId="77777777" w:rsidR="00D7097F" w:rsidRDefault="00D7097F">
            <w:pPr>
              <w:keepNext/>
              <w:snapToGrid w:val="0"/>
            </w:pPr>
          </w:p>
          <w:p w14:paraId="30FB96A9" w14:textId="77777777" w:rsidR="00D7097F" w:rsidRDefault="00D7097F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CF8C5E" w14:textId="77777777" w:rsidR="00D7097F" w:rsidRDefault="00D7097F">
            <w:pPr>
              <w:keepNext/>
              <w:snapToGrid w:val="0"/>
            </w:pPr>
          </w:p>
        </w:tc>
      </w:tr>
      <w:tr w:rsidR="00D7097F" w14:paraId="30165CAB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315853" w14:textId="77777777" w:rsidR="00D7097F" w:rsidRDefault="00D7097F">
            <w:pPr>
              <w:keepNext/>
              <w:keepLines/>
              <w:snapToGrid w:val="0"/>
            </w:pPr>
          </w:p>
        </w:tc>
      </w:tr>
      <w:tr w:rsidR="00D7097F" w14:paraId="7AEAE7A2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EDD0FA" w14:textId="77777777" w:rsidR="00D7097F" w:rsidRDefault="00D913C1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12770441" w14:textId="77777777" w:rsidR="00D7097F" w:rsidRDefault="00D913C1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D7097F" w14:paraId="3402320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0C530A2" w14:textId="77777777" w:rsidR="00D7097F" w:rsidRDefault="00D913C1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47E77737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5D553F2" w14:textId="77777777" w:rsidR="00D7097F" w:rsidRDefault="00D913C1">
            <w:pPr>
              <w:keepNext/>
              <w:keepLines/>
              <w:tabs>
                <w:tab w:val="left" w:pos="-7016"/>
              </w:tabs>
              <w:ind w:left="74"/>
            </w:pPr>
            <w:r>
              <w:t>Pour le représentant du Maître d'ouvrage,</w:t>
            </w:r>
          </w:p>
        </w:tc>
      </w:tr>
      <w:tr w:rsidR="00D7097F" w14:paraId="6571D00F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45D21E" w14:textId="77777777" w:rsidR="00D7097F" w:rsidRDefault="00D913C1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89A9CBE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E7C08AE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765C505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6440112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  <w:p w14:paraId="69E9E87A" w14:textId="77777777" w:rsidR="00D7097F" w:rsidRDefault="00D7097F">
            <w:pPr>
              <w:keepNext/>
              <w:keepLines/>
              <w:tabs>
                <w:tab w:val="left" w:pos="-7090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D888176" w14:textId="77777777" w:rsidR="00D7097F" w:rsidRDefault="00D913C1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B705A" w14:textId="77777777" w:rsidR="00D7097F" w:rsidRDefault="00D913C1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A47C576" w14:textId="77777777" w:rsidR="00D7097F" w:rsidRDefault="00D913C1">
      <w:r>
        <w:br w:type="page"/>
      </w:r>
    </w:p>
    <w:p w14:paraId="0E6F1CEE" w14:textId="77777777" w:rsidR="00D7097F" w:rsidRDefault="00D7097F"/>
    <w:p w14:paraId="57B5A0DD" w14:textId="3CED451E" w:rsidR="00D7097F" w:rsidRDefault="00D913C1" w:rsidP="006E70C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</w:pPr>
      <w:r>
        <w:rPr>
          <w:b/>
          <w:sz w:val="32"/>
        </w:rPr>
        <w:t>ANNEXE A L'ACTE D'ENGAGEMENT EN CAS DE</w:t>
      </w:r>
    </w:p>
    <w:p w14:paraId="6DE92648" w14:textId="77777777" w:rsidR="00D7097F" w:rsidRDefault="00D913C1" w:rsidP="006E70C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246E9CDB" w14:textId="77777777" w:rsidR="00D7097F" w:rsidRDefault="00D913C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2844B69" w14:textId="77777777" w:rsidR="00D7097F" w:rsidRDefault="00D913C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84DCA6B" w14:textId="77777777" w:rsidR="00D7097F" w:rsidRDefault="00D913C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D7097F" w14:paraId="2F79F56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B5B4B75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86A8026" w14:textId="77777777" w:rsidR="00D7097F" w:rsidRDefault="00D913C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8C317EF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7097F" w14:paraId="6F6A2BE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4C8587E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F7BF14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3E75639E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723C56A" w14:textId="77777777" w:rsidR="00D7097F" w:rsidRDefault="00D7097F">
            <w:pPr>
              <w:snapToGrid w:val="0"/>
              <w:jc w:val="left"/>
              <w:rPr>
                <w:b/>
                <w:sz w:val="20"/>
              </w:rPr>
            </w:pPr>
          </w:p>
          <w:p w14:paraId="125954D8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8189413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1F559D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2C839A9E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FCF644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2460F0B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BBF562" w14:textId="77777777" w:rsidR="00D7097F" w:rsidRDefault="00D7097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9C18905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0B2452F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214D0A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39643F6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6B9DB68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322F09D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</w:tr>
      <w:tr w:rsidR="00D7097F" w14:paraId="083AD58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87B8129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16D6C9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2A6ED0D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41D92B3" w14:textId="77777777" w:rsidR="00D7097F" w:rsidRDefault="00D913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D91B8E5" w14:textId="77777777" w:rsidR="00D7097F" w:rsidRDefault="00D913C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7097F" w14:paraId="2294A2F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4E3239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E9B369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24A0B69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3D36F3" w14:textId="77777777" w:rsidR="00D7097F" w:rsidRDefault="00D913C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671D1D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78CA6A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9E17A2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A181A2F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9B16C3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6907BF3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F0058C" w14:textId="77777777" w:rsidR="00D7097F" w:rsidRDefault="00D7097F">
            <w:pPr>
              <w:snapToGrid w:val="0"/>
              <w:jc w:val="left"/>
              <w:rPr>
                <w:b/>
                <w:sz w:val="20"/>
              </w:rPr>
            </w:pPr>
          </w:p>
          <w:p w14:paraId="3611B7C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0C35688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0DB7D1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F59D0F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3B25AC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C50CC2D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B58C06" w14:textId="77777777" w:rsidR="00D7097F" w:rsidRDefault="00D7097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9C9AC6D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8E8C12A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44753D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F68CC1B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26AEF9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B764E26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</w:tr>
      <w:tr w:rsidR="00D7097F" w14:paraId="0C31673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872FA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AFB14B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1EC1FB9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E522C3B" w14:textId="77777777" w:rsidR="00D7097F" w:rsidRDefault="00D913C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177BF8F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9FC888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280F3429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A50BF7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6CD34E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9728BFA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A70F9C5" w14:textId="77777777" w:rsidR="00D7097F" w:rsidRDefault="00D7097F">
            <w:pPr>
              <w:snapToGrid w:val="0"/>
              <w:jc w:val="left"/>
              <w:rPr>
                <w:b/>
                <w:sz w:val="20"/>
              </w:rPr>
            </w:pPr>
          </w:p>
          <w:p w14:paraId="1B2ACF76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465B3FD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CB6CDBF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BFFF43F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54A0940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451B98A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479C15" w14:textId="77777777" w:rsidR="00D7097F" w:rsidRDefault="00D7097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C3B86E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2B32B60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E93EB73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BBC71FE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76E0799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32648C1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</w:tr>
      <w:tr w:rsidR="00D7097F" w14:paraId="4880F02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DDA3DA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BE3AD6C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2EFB1EA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58A2C44" w14:textId="77777777" w:rsidR="00D7097F" w:rsidRDefault="00D913C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70D0D83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7046418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E80AE95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9B6570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334A923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6499382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ACBC5E" w14:textId="77777777" w:rsidR="00D7097F" w:rsidRDefault="00D7097F">
            <w:pPr>
              <w:snapToGrid w:val="0"/>
              <w:jc w:val="left"/>
              <w:rPr>
                <w:b/>
                <w:sz w:val="20"/>
              </w:rPr>
            </w:pPr>
          </w:p>
          <w:p w14:paraId="70C32954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A156ACA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2AE70D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292AECED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ED0024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CF386BA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846502" w14:textId="77777777" w:rsidR="00D7097F" w:rsidRDefault="00D7097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323FCF5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36AC06D1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08E422B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C8D0E9C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A767034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2CBB7819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</w:tr>
      <w:tr w:rsidR="00D7097F" w14:paraId="3D151EC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D33EF5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D2344DA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3F3C71E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4BCD34" w14:textId="77777777" w:rsidR="00D7097F" w:rsidRDefault="00D913C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D0C3435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083BB9E3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656EAD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F7C2ED7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A1DEE4E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94C1E72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38DBC7" w14:textId="77777777" w:rsidR="00D7097F" w:rsidRDefault="00D7097F">
            <w:pPr>
              <w:snapToGrid w:val="0"/>
              <w:jc w:val="left"/>
              <w:rPr>
                <w:b/>
                <w:sz w:val="20"/>
              </w:rPr>
            </w:pPr>
          </w:p>
          <w:p w14:paraId="0854050A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A51F666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5666F8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55D0C0DE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4483DB0A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176F909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C3C7F0D" w14:textId="77777777" w:rsidR="00D7097F" w:rsidRDefault="00D7097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7E2D2B7" w14:textId="77777777" w:rsidR="00D7097F" w:rsidRDefault="00D7097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3BA8AC7" w14:textId="77777777" w:rsidR="00D7097F" w:rsidRDefault="00D7097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66AB509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16AFCB5A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7118EE32" w14:textId="77777777" w:rsidR="00D7097F" w:rsidRDefault="00D7097F">
            <w:pPr>
              <w:jc w:val="left"/>
              <w:rPr>
                <w:b/>
                <w:sz w:val="20"/>
              </w:rPr>
            </w:pPr>
          </w:p>
          <w:p w14:paraId="6476DE56" w14:textId="77777777" w:rsidR="00D7097F" w:rsidRDefault="00D7097F">
            <w:pPr>
              <w:jc w:val="left"/>
              <w:rPr>
                <w:b/>
                <w:sz w:val="20"/>
              </w:rPr>
            </w:pPr>
          </w:p>
        </w:tc>
      </w:tr>
    </w:tbl>
    <w:p w14:paraId="3943D66D" w14:textId="77777777" w:rsidR="006E70C2" w:rsidRDefault="006E70C2">
      <w:pPr>
        <w:keepNext/>
        <w:keepLines/>
        <w:spacing w:before="240" w:after="240"/>
        <w:rPr>
          <w:b/>
          <w:sz w:val="28"/>
          <w:u w:val="single"/>
        </w:rPr>
      </w:pPr>
    </w:p>
    <w:p w14:paraId="120538E8" w14:textId="75331C0D" w:rsidR="00D7097F" w:rsidRDefault="00D913C1" w:rsidP="00813B23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 Tranche ferme</w:t>
      </w: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7097F" w14:paraId="6AB72B6D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D64DAFE" w14:textId="77777777" w:rsidR="00D7097F" w:rsidRDefault="00D913C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13243C0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05DF1CC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F11D8CD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7097F" w14:paraId="6DF39D1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09F7A7" w14:textId="77777777" w:rsidR="00D7097F" w:rsidRDefault="00D913C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6E693A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C7D2AD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EA134F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7097F" w14:paraId="0BEE064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DE113C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3480623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20304D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E9CDAA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83EED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6E802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C372E0A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0D85984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72D689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19D2753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4FA8805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412518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038FE8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589882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3893A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3D3C5D8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2FCC7C" w14:textId="77777777" w:rsidR="00D7097F" w:rsidRDefault="00D7097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C49215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24EBB9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73E59C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</w:tr>
      <w:tr w:rsidR="00D7097F" w14:paraId="6096D1C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DBCA72" w14:textId="77777777" w:rsidR="00D7097F" w:rsidRDefault="00D913C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F2542D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94173F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4C77A6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</w:tr>
      <w:tr w:rsidR="00D7097F" w14:paraId="2CBEB86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FA9B28" w14:textId="77777777" w:rsidR="00D7097F" w:rsidRDefault="00D7097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1F1B87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700D9E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C73EBE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7F8EBAF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BB5BFF5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91E0B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67781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77FF6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5AC537F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A82CFE" w14:textId="77777777" w:rsidR="00D7097F" w:rsidRDefault="00D913C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D2BEDA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F07BF9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D0E3F0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7097F" w14:paraId="5519AA0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B01E1E4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43C0C4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471059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4AE499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30993F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73F3A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5751EB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BEE6EB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3C0C27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49DE3E7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483D08AF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82ED66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DA5B5E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0EFDB8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C65EC1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2DFB3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5BB8B57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413505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59BCAA0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B90C62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1CBE2E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528728B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1760E3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ECD490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A34198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1867A5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44CEF80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8CAAB7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7DDE3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C28C2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03C0D8A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316340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4FB94A44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62FF81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F0A172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6E8B5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E4B5C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1DF15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6C39516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450332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985E4C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26647E0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E0340B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7D3D2D1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F4BA3A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992CCB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584CF9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8DD582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44A92E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1B121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91E807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7F2F0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47CE08E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F88349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ED14198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CE0EEE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1F8877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C32C6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C1A5A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DBD6D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3A4EA84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37E660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8DB8A7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F1DF51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1121E8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5D60CEA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9BAF2B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9C07F8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EA9EF7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E15CD2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B2BE22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34C9A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2931CA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67BA3F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40A3C36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5E4358E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EE76977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C5F51E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B592F2D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73C2CB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04995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7CB11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0AD9874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58C6231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9FE3D7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F49A7A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D71F53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00962745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2847C6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56569D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5459D27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AAAC05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22C0697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6D2177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A989D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1966D1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48A252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9467F3A" w14:textId="77777777" w:rsidR="00813B23" w:rsidRDefault="00813B23" w:rsidP="006E70C2">
      <w:pPr>
        <w:rPr>
          <w:b/>
          <w:sz w:val="28"/>
          <w:u w:val="single"/>
        </w:rPr>
      </w:pPr>
    </w:p>
    <w:p w14:paraId="2E23F93E" w14:textId="44C80A78" w:rsidR="00D7097F" w:rsidRDefault="006E70C2" w:rsidP="006E70C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Tr</w:t>
      </w:r>
      <w:r w:rsidR="00D913C1">
        <w:rPr>
          <w:b/>
          <w:sz w:val="28"/>
          <w:u w:val="single"/>
        </w:rPr>
        <w:t xml:space="preserve">anche optionnelle </w:t>
      </w:r>
      <w:bookmarkStart w:id="18" w:name="Ax1_p2_a"/>
      <w:bookmarkEnd w:id="18"/>
      <w:r w:rsidR="00D913C1">
        <w:rPr>
          <w:b/>
          <w:sz w:val="28"/>
          <w:u w:val="single"/>
        </w:rPr>
        <w:t>1</w:t>
      </w: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7097F" w14:paraId="453842A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51D8030" w14:textId="77777777" w:rsidR="00D7097F" w:rsidRDefault="00D913C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7CB81E9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543A4A1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F0F9E49" w14:textId="77777777" w:rsidR="00D7097F" w:rsidRDefault="00D913C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7097F" w14:paraId="7884E6B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616B9E" w14:textId="77777777" w:rsidR="00D7097F" w:rsidRDefault="00D913C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6A3E4D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4E4E8C3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CC2640B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7097F" w14:paraId="1D4D302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93E9E7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4E80FA4A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0ECBA3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A7157D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BF03E1F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8BD957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1DD3A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1304877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3CAEB1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4069F6E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1F24B7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D04DBB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42E330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1283C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6562CE0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6E6248B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CC830B" w14:textId="77777777" w:rsidR="00D7097F" w:rsidRDefault="00D7097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3CC0F0B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69EEDD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8FD7445" w14:textId="77777777" w:rsidR="00D7097F" w:rsidRDefault="00D7097F">
            <w:pPr>
              <w:snapToGrid w:val="0"/>
              <w:jc w:val="left"/>
              <w:rPr>
                <w:sz w:val="6"/>
              </w:rPr>
            </w:pPr>
          </w:p>
        </w:tc>
      </w:tr>
      <w:tr w:rsidR="00D7097F" w14:paraId="4C9EA63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8B8F08" w14:textId="77777777" w:rsidR="00D7097F" w:rsidRDefault="00D913C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FB12ED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11F2F4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A240D9" w14:textId="77777777" w:rsidR="00D7097F" w:rsidRDefault="00D7097F">
            <w:pPr>
              <w:snapToGrid w:val="0"/>
              <w:jc w:val="left"/>
              <w:rPr>
                <w:sz w:val="22"/>
              </w:rPr>
            </w:pPr>
          </w:p>
        </w:tc>
      </w:tr>
      <w:tr w:rsidR="00D7097F" w14:paraId="3A88639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5C5117" w14:textId="77777777" w:rsidR="00D7097F" w:rsidRDefault="00D7097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9FE4E0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1C5996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8A5C521" w14:textId="77777777" w:rsidR="00D7097F" w:rsidRDefault="00D7097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11D11AD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60B70D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5B2D7D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ECDDF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0D1AFD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1E2422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FFE6DB" w14:textId="77777777" w:rsidR="00D7097F" w:rsidRDefault="00D913C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480F87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88AFF8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D395BC" w14:textId="77777777" w:rsidR="00D7097F" w:rsidRDefault="00D7097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7097F" w14:paraId="28AFCFF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B4EE346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71E306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1F3AEA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2405C3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FDF31E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648151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C1DBD7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1B91A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04890A0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CA332F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71A86F7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B872FE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205C22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7B408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6702AF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DEE1CB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059961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51995D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7545D4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047C9A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22D0EB1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597D89F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842782F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098D19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76D2BE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7FBAFD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23527F8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4B2771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34E56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527C7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1BCD0F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023A7EB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32EDC9A0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5CBE23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BF73BB3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BA2CF4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5B47E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E2831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4093F1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C78147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B73792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3DB870C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7D8BB3E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14DFF89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B2C245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D384C5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9939C7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4A7AAF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0515AEC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19F74A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30866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A12A4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4C0C39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50194F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EE7D9D7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9D0DE8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2B6069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1E81E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6A21A8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9A005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550E51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10C91B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FFCD6C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278A66A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9505DA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7AB278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639051" w14:textId="77777777" w:rsidR="00D7097F" w:rsidRDefault="00D913C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A42B2D" w14:textId="77777777" w:rsidR="00D7097F" w:rsidRDefault="00D913C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91638" w14:textId="77777777" w:rsidR="00D7097F" w:rsidRDefault="00D913C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763702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2951AB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2EF666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AF6265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EB781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49D46C5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BBC056B" w14:textId="77777777" w:rsidR="00D7097F" w:rsidRDefault="00D7097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728AF83" w14:textId="77777777" w:rsidR="00D7097F" w:rsidRDefault="00D913C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E22609" w14:textId="77777777" w:rsidR="00D7097F" w:rsidRDefault="00D7097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D9DAE5" w14:textId="77777777" w:rsidR="00D7097F" w:rsidRDefault="00D913C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AF62CE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6E239F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5959BC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78D28EC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4E41A4" w14:textId="77777777" w:rsidR="00D7097F" w:rsidRDefault="00D7097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391535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EF69FE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C22A04" w14:textId="77777777" w:rsidR="00D7097F" w:rsidRDefault="00D7097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7097F" w14:paraId="5C388987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0BC5264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1A7F6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8555D8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3B1244" w14:textId="77777777" w:rsidR="00D7097F" w:rsidRDefault="00D7097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7097F" w14:paraId="7BA60AA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00DD2F" w14:textId="77777777" w:rsidR="00D7097F" w:rsidRDefault="00D913C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31FF15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13AC82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CDE3B9" w14:textId="77777777" w:rsidR="00D7097F" w:rsidRDefault="00D7097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2BF33F00" w14:textId="77777777" w:rsidR="00D7097F" w:rsidRDefault="00D7097F">
      <w:pPr>
        <w:rPr>
          <w:lang w:val="en-GB"/>
        </w:rPr>
      </w:pPr>
      <w:bookmarkStart w:id="19" w:name="MacroEffectuee"/>
      <w:bookmarkEnd w:id="19"/>
    </w:p>
    <w:sectPr w:rsidR="00D709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7364" w14:textId="77777777" w:rsidR="0038323F" w:rsidRDefault="00D913C1">
      <w:r>
        <w:separator/>
      </w:r>
    </w:p>
  </w:endnote>
  <w:endnote w:type="continuationSeparator" w:id="0">
    <w:p w14:paraId="7530C488" w14:textId="77777777" w:rsidR="0038323F" w:rsidRDefault="00D9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Wingdings, Symbol">
    <w:altName w:val="Times New Roman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B438" w14:textId="77777777" w:rsidR="00ED78E7" w:rsidRDefault="00ED78E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7097F" w14:paraId="6552D25F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B0B3842" w14:textId="1B3A493D" w:rsidR="00D7097F" w:rsidRDefault="00D7097F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879EE7B" w14:textId="77777777" w:rsidR="00D7097F" w:rsidRDefault="00D7097F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18BEA87F" w14:textId="737644CC" w:rsidR="00D7097F" w:rsidRDefault="00D7097F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49B93" w14:textId="77777777" w:rsidR="0038323F" w:rsidRDefault="00D913C1">
      <w:r>
        <w:separator/>
      </w:r>
    </w:p>
  </w:footnote>
  <w:footnote w:type="continuationSeparator" w:id="0">
    <w:p w14:paraId="5A00E53A" w14:textId="77777777" w:rsidR="0038323F" w:rsidRDefault="00D9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D7097F" w14:paraId="6BDE01F5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2807B1AF" w14:textId="77777777" w:rsidR="00D7097F" w:rsidRDefault="00D7097F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4A3845E3" w14:textId="2257852E" w:rsidR="00D7097F" w:rsidRDefault="00D7097F">
          <w:pPr>
            <w:pStyle w:val="En-tte"/>
            <w:snapToGrid w:val="0"/>
            <w:jc w:val="right"/>
            <w:rPr>
              <w:sz w:val="18"/>
            </w:rPr>
          </w:pPr>
          <w:bookmarkStart w:id="20" w:name="Reference_doc_2"/>
          <w:bookmarkEnd w:id="20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D7097F" w14:paraId="72E6E46E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0DE9BF75" w14:textId="77777777" w:rsidR="00D7097F" w:rsidRDefault="00D7097F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5B62A87F" w14:textId="60AE7C53" w:rsidR="00D7097F" w:rsidRDefault="00D7097F">
          <w:pPr>
            <w:pStyle w:val="En-tte"/>
            <w:snapToGrid w:val="0"/>
            <w:jc w:val="right"/>
            <w:rPr>
              <w:sz w:val="18"/>
            </w:rPr>
          </w:pPr>
          <w:bookmarkStart w:id="21" w:name="Reference_doc_1"/>
          <w:bookmarkEnd w:id="21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71DC"/>
    <w:multiLevelType w:val="multilevel"/>
    <w:tmpl w:val="C4B25F6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A2C4D6A"/>
    <w:multiLevelType w:val="multilevel"/>
    <w:tmpl w:val="1BFAB1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D852F51"/>
    <w:multiLevelType w:val="multilevel"/>
    <w:tmpl w:val="ECDC518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6635BCA"/>
    <w:multiLevelType w:val="multilevel"/>
    <w:tmpl w:val="30D81E7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BB50B7A"/>
    <w:multiLevelType w:val="multilevel"/>
    <w:tmpl w:val="ED6AA9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27D2FC3"/>
    <w:multiLevelType w:val="multilevel"/>
    <w:tmpl w:val="3456486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4FE291F"/>
    <w:multiLevelType w:val="multilevel"/>
    <w:tmpl w:val="84820BF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EC82386"/>
    <w:multiLevelType w:val="multilevel"/>
    <w:tmpl w:val="EB2EF58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551602EF"/>
    <w:multiLevelType w:val="multilevel"/>
    <w:tmpl w:val="8DD48C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5F8A7AA6"/>
    <w:multiLevelType w:val="multilevel"/>
    <w:tmpl w:val="2684DF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1BC1A50"/>
    <w:multiLevelType w:val="multilevel"/>
    <w:tmpl w:val="359642F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E636BA5"/>
    <w:multiLevelType w:val="multilevel"/>
    <w:tmpl w:val="D6FC10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136295697">
    <w:abstractNumId w:val="9"/>
  </w:num>
  <w:num w:numId="2" w16cid:durableId="1811286097">
    <w:abstractNumId w:val="10"/>
  </w:num>
  <w:num w:numId="3" w16cid:durableId="918515901">
    <w:abstractNumId w:val="11"/>
  </w:num>
  <w:num w:numId="4" w16cid:durableId="2070498279">
    <w:abstractNumId w:val="8"/>
  </w:num>
  <w:num w:numId="5" w16cid:durableId="1579829975">
    <w:abstractNumId w:val="5"/>
  </w:num>
  <w:num w:numId="6" w16cid:durableId="1839080955">
    <w:abstractNumId w:val="3"/>
  </w:num>
  <w:num w:numId="7" w16cid:durableId="1212956103">
    <w:abstractNumId w:val="1"/>
  </w:num>
  <w:num w:numId="8" w16cid:durableId="772238618">
    <w:abstractNumId w:val="0"/>
  </w:num>
  <w:num w:numId="9" w16cid:durableId="39982137">
    <w:abstractNumId w:val="2"/>
  </w:num>
  <w:num w:numId="10" w16cid:durableId="2064911759">
    <w:abstractNumId w:val="4"/>
  </w:num>
  <w:num w:numId="11" w16cid:durableId="2116552951">
    <w:abstractNumId w:val="7"/>
  </w:num>
  <w:num w:numId="12" w16cid:durableId="1420852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97F"/>
    <w:rsid w:val="00215F26"/>
    <w:rsid w:val="0038323F"/>
    <w:rsid w:val="00630D83"/>
    <w:rsid w:val="006B4463"/>
    <w:rsid w:val="006E70C2"/>
    <w:rsid w:val="00784450"/>
    <w:rsid w:val="007E3BA4"/>
    <w:rsid w:val="00813B23"/>
    <w:rsid w:val="00835037"/>
    <w:rsid w:val="00B76047"/>
    <w:rsid w:val="00D27F1F"/>
    <w:rsid w:val="00D7097F"/>
    <w:rsid w:val="00D913C1"/>
    <w:rsid w:val="00ED78E7"/>
    <w:rsid w:val="00F5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E891"/>
  <w15:docId w15:val="{01FFDFC8-3E42-4314-B016-B8C6581D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6B4463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character" w:customStyle="1" w:styleId="PieddepageCar">
    <w:name w:val="Pied de page Car"/>
    <w:basedOn w:val="Policepardfaut"/>
    <w:link w:val="Pieddepage"/>
    <w:uiPriority w:val="99"/>
    <w:rsid w:val="00813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3376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CASTELLA Charlene</cp:lastModifiedBy>
  <cp:revision>7</cp:revision>
  <dcterms:created xsi:type="dcterms:W3CDTF">2025-03-24T15:24:00Z</dcterms:created>
  <dcterms:modified xsi:type="dcterms:W3CDTF">2025-07-02T20:35:00Z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